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DE5C70">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007CE5" w:rsidRPr="0054534E" w:rsidRDefault="00007CE5" w:rsidP="00007CE5">
      <w:pPr>
        <w:pStyle w:val="Title"/>
        <w:spacing w:before="0"/>
        <w:rPr>
          <w:sz w:val="32"/>
          <w:szCs w:val="24"/>
        </w:rPr>
      </w:pPr>
      <w:r w:rsidRPr="0054534E">
        <w:rPr>
          <w:sz w:val="32"/>
          <w:szCs w:val="24"/>
        </w:rPr>
        <w:t xml:space="preserve">CIVE </w:t>
      </w:r>
      <w:r w:rsidR="00D305AB">
        <w:rPr>
          <w:sz w:val="32"/>
          <w:szCs w:val="24"/>
        </w:rPr>
        <w:t>2320</w:t>
      </w:r>
      <w:r w:rsidR="00D305AB" w:rsidRPr="0054534E">
        <w:rPr>
          <w:sz w:val="32"/>
          <w:szCs w:val="24"/>
        </w:rPr>
        <w:t xml:space="preserve"> </w:t>
      </w:r>
      <w:r w:rsidR="00D305AB">
        <w:rPr>
          <w:sz w:val="32"/>
          <w:szCs w:val="24"/>
        </w:rPr>
        <w:t>Structural Analysis 1</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4075A56430EB439292E07835605010D8"/>
          </w:placeholder>
          <w:dropDownList>
            <w:listItem w:value="Choose an item."/>
            <w:listItem w:displayText="Fall" w:value="Fall"/>
            <w:listItem w:displayText="Spring" w:value="Spring"/>
            <w:listItem w:displayText="Summer 1" w:value="Sum1"/>
            <w:listItem w:displayText="Summer 2" w:value="Sum2"/>
          </w:dropDownList>
        </w:sdtPr>
        <w:sdtEndPr/>
        <w:sdtContent>
          <w:r w:rsidR="00D651B4">
            <w:rPr>
              <w:color w:val="808080" w:themeColor="background1" w:themeShade="80"/>
              <w:szCs w:val="24"/>
            </w:rPr>
            <w:t>Fall</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2463E2E5CC1848C7B94072F735306548"/>
          </w:placeholder>
          <w:text/>
        </w:sdtPr>
        <w:sdtEndPr/>
        <w:sdtContent>
          <w:r w:rsidR="00BA6D71">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6F600329B4604E9AAB9EAD0B4626585E"/>
          </w:placeholder>
          <w:text/>
        </w:sdtPr>
        <w:sdtEndPr/>
        <w:sdtContent>
          <w:r w:rsidR="00D651B4">
            <w:rPr>
              <w:b/>
              <w:szCs w:val="24"/>
            </w:rPr>
            <w:t>A.T. Myers</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D651B4">
        <w:rPr>
          <w:b/>
          <w:color w:val="808080" w:themeColor="background1" w:themeShade="80"/>
          <w:szCs w:val="24"/>
        </w:rPr>
        <w:t>02/1</w:t>
      </w:r>
      <w:r w:rsidR="00BA6D71">
        <w:rPr>
          <w:b/>
          <w:color w:val="808080" w:themeColor="background1" w:themeShade="80"/>
          <w:szCs w:val="24"/>
        </w:rPr>
        <w:t>1</w:t>
      </w:r>
      <w:r w:rsidR="00491BB1">
        <w:rPr>
          <w:b/>
          <w:color w:val="808080" w:themeColor="background1" w:themeShade="80"/>
          <w:szCs w:val="24"/>
        </w:rPr>
        <w:t>/</w:t>
      </w:r>
      <w:r w:rsidR="00BA6D71">
        <w:rPr>
          <w:b/>
          <w:color w:val="808080" w:themeColor="background1" w:themeShade="80"/>
          <w:szCs w:val="24"/>
        </w:rPr>
        <w:t>201</w:t>
      </w:r>
      <w:r w:rsidR="00D651B4">
        <w:rPr>
          <w:b/>
          <w:color w:val="808080" w:themeColor="background1" w:themeShade="80"/>
          <w:szCs w:val="24"/>
        </w:rPr>
        <w:t>4</w:t>
      </w:r>
    </w:p>
    <w:p w:rsidR="00104C40" w:rsidRDefault="00104C40" w:rsidP="00104C40">
      <w:pPr>
        <w:rPr>
          <w:sz w:val="20"/>
          <w:szCs w:val="24"/>
          <w:highlight w:val="yellow"/>
        </w:rPr>
      </w:pPr>
    </w:p>
    <w:p w:rsidR="00104C40" w:rsidRPr="00104C40" w:rsidRDefault="00104C40" w:rsidP="00104C40">
      <w:pPr>
        <w:rPr>
          <w:sz w:val="20"/>
          <w:szCs w:val="24"/>
        </w:rPr>
      </w:pPr>
      <w:r w:rsidRPr="00104C40">
        <w:rPr>
          <w:sz w:val="20"/>
          <w:szCs w:val="24"/>
        </w:rPr>
        <w:t>Expectations regarding this course assessment:</w:t>
      </w:r>
    </w:p>
    <w:p w:rsidR="00104C40" w:rsidRPr="00104C40" w:rsidRDefault="00104C40" w:rsidP="00104C40">
      <w:pPr>
        <w:pStyle w:val="ListParagraph"/>
        <w:numPr>
          <w:ilvl w:val="0"/>
          <w:numId w:val="14"/>
        </w:numPr>
        <w:rPr>
          <w:sz w:val="20"/>
          <w:szCs w:val="24"/>
        </w:rPr>
      </w:pPr>
      <w:r w:rsidRPr="00104C40">
        <w:rPr>
          <w:sz w:val="20"/>
          <w:szCs w:val="24"/>
        </w:rPr>
        <w:t>Before the start of the course, review the most recent instructor assessment for recommendations on how to improve the course.</w:t>
      </w:r>
    </w:p>
    <w:p w:rsidR="007E4CC2" w:rsidRDefault="008376A1" w:rsidP="00104C40">
      <w:pPr>
        <w:pStyle w:val="ListParagraph"/>
        <w:numPr>
          <w:ilvl w:val="0"/>
          <w:numId w:val="14"/>
        </w:numPr>
        <w:rPr>
          <w:sz w:val="20"/>
          <w:szCs w:val="24"/>
        </w:rPr>
      </w:pPr>
      <w:r>
        <w:rPr>
          <w:sz w:val="20"/>
          <w:szCs w:val="24"/>
        </w:rPr>
        <w:t>Up to</w:t>
      </w:r>
      <w:r w:rsidR="007E4CC2" w:rsidRPr="007E4CC2">
        <w:rPr>
          <w:sz w:val="20"/>
          <w:szCs w:val="24"/>
        </w:rPr>
        <w:t xml:space="preserve"> three exams</w:t>
      </w:r>
      <w:r w:rsidR="009C29A2">
        <w:rPr>
          <w:sz w:val="20"/>
          <w:szCs w:val="24"/>
        </w:rPr>
        <w:t xml:space="preserve"> </w:t>
      </w:r>
      <w:r w:rsidR="009675A0">
        <w:rPr>
          <w:sz w:val="20"/>
          <w:szCs w:val="24"/>
        </w:rPr>
        <w:t>may be</w:t>
      </w:r>
      <w:r>
        <w:rPr>
          <w:sz w:val="20"/>
          <w:szCs w:val="24"/>
        </w:rPr>
        <w:t xml:space="preserve"> </w:t>
      </w:r>
      <w:r w:rsidR="009C29A2">
        <w:rPr>
          <w:sz w:val="20"/>
          <w:szCs w:val="24"/>
        </w:rPr>
        <w:t>used to assess student learning</w:t>
      </w:r>
      <w:r w:rsidR="00104C40" w:rsidRPr="007E4CC2">
        <w:rPr>
          <w:sz w:val="20"/>
          <w:szCs w:val="24"/>
        </w:rPr>
        <w:t xml:space="preserve">. </w:t>
      </w:r>
    </w:p>
    <w:p w:rsidR="00104C40" w:rsidRPr="007E4CC2" w:rsidRDefault="00104C40" w:rsidP="00104C40">
      <w:pPr>
        <w:pStyle w:val="ListParagraph"/>
        <w:numPr>
          <w:ilvl w:val="0"/>
          <w:numId w:val="14"/>
        </w:numPr>
        <w:rPr>
          <w:sz w:val="20"/>
          <w:szCs w:val="24"/>
        </w:rPr>
      </w:pPr>
      <w:r w:rsidRPr="007E4CC2">
        <w:rPr>
          <w:i/>
          <w:sz w:val="20"/>
          <w:szCs w:val="24"/>
        </w:rPr>
        <w:t xml:space="preserve">Questions to be asked on the in-class evaluation: </w:t>
      </w:r>
      <w:r w:rsidRPr="007E4CC2">
        <w:rPr>
          <w:sz w:val="20"/>
          <w:szCs w:val="24"/>
        </w:rPr>
        <w:t xml:space="preserve"> </w:t>
      </w:r>
      <w:r w:rsidR="005D315A">
        <w:rPr>
          <w:sz w:val="20"/>
          <w:szCs w:val="24"/>
        </w:rPr>
        <w:t>None</w:t>
      </w:r>
      <w:r w:rsidR="007E4CC2" w:rsidRPr="007E4CC2">
        <w:rPr>
          <w:sz w:val="20"/>
          <w:szCs w:val="24"/>
        </w:rPr>
        <w:t>.</w:t>
      </w:r>
    </w:p>
    <w:p w:rsidR="00104C40" w:rsidRPr="00104C40" w:rsidRDefault="00104C40" w:rsidP="00104C40">
      <w:pPr>
        <w:pStyle w:val="ListParagraph"/>
        <w:numPr>
          <w:ilvl w:val="0"/>
          <w:numId w:val="14"/>
        </w:numPr>
        <w:rPr>
          <w:sz w:val="20"/>
          <w:szCs w:val="24"/>
        </w:rPr>
      </w:pPr>
      <w:r w:rsidRPr="00104C40">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8376A1" w:rsidRDefault="008376A1" w:rsidP="008376A1">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_23</w:t>
      </w:r>
      <w:r w:rsidR="00D305AB">
        <w:rPr>
          <w:rFonts w:ascii="Calibri" w:hAnsi="Calibri"/>
          <w:sz w:val="20"/>
          <w:szCs w:val="24"/>
        </w:rPr>
        <w:t>20</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175D49" w:rsidRPr="00175D49" w:rsidRDefault="00175D49" w:rsidP="00C21B2B">
      <w:pPr>
        <w:keepNext/>
        <w:rPr>
          <w:szCs w:val="24"/>
        </w:rPr>
      </w:pPr>
      <w:r>
        <w:rPr>
          <w:szCs w:val="24"/>
        </w:rPr>
        <w:t>Note that this was my first time teaching this course.</w:t>
      </w: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1C2F86" w:rsidP="00175D49">
            <w:pPr>
              <w:pStyle w:val="BodyText"/>
              <w:keepNext/>
              <w:rPr>
                <w:i w:val="0"/>
                <w:sz w:val="20"/>
              </w:rPr>
            </w:pPr>
            <w:r>
              <w:rPr>
                <w:i w:val="0"/>
                <w:sz w:val="20"/>
              </w:rPr>
              <w:t>Incorporat</w:t>
            </w:r>
            <w:r w:rsidR="00175D49">
              <w:rPr>
                <w:i w:val="0"/>
                <w:sz w:val="20"/>
              </w:rPr>
              <w:t xml:space="preserve">ion </w:t>
            </w:r>
            <w:proofErr w:type="gramStart"/>
            <w:r w:rsidR="00175D49">
              <w:rPr>
                <w:i w:val="0"/>
                <w:sz w:val="20"/>
              </w:rPr>
              <w:t xml:space="preserve">of </w:t>
            </w:r>
            <w:r>
              <w:rPr>
                <w:i w:val="0"/>
                <w:sz w:val="20"/>
              </w:rPr>
              <w:t xml:space="preserve"> two</w:t>
            </w:r>
            <w:proofErr w:type="gramEnd"/>
            <w:r>
              <w:rPr>
                <w:i w:val="0"/>
                <w:sz w:val="20"/>
              </w:rPr>
              <w:t xml:space="preserve"> in-class lab demos on buckling and bending.</w:t>
            </w:r>
            <w:r w:rsidR="00175D49">
              <w:rPr>
                <w:i w:val="0"/>
                <w:sz w:val="20"/>
              </w:rPr>
              <w:t xml:space="preserve"> These seemed to be popular and effective.</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1C2F86" w:rsidP="001C2F86">
            <w:pPr>
              <w:pStyle w:val="BodyText"/>
              <w:rPr>
                <w:i w:val="0"/>
                <w:sz w:val="20"/>
              </w:rPr>
            </w:pPr>
            <w:r>
              <w:rPr>
                <w:i w:val="0"/>
                <w:sz w:val="20"/>
              </w:rPr>
              <w:t>Introduction of conceptual warm-up questions to start class and encourage participation.</w:t>
            </w:r>
            <w:r w:rsidR="00175D49">
              <w:rPr>
                <w:i w:val="0"/>
                <w:sz w:val="20"/>
              </w:rPr>
              <w:t xml:space="preserve"> </w:t>
            </w: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1C2F86" w:rsidP="00D00030">
            <w:pPr>
              <w:pStyle w:val="BodyText"/>
              <w:rPr>
                <w:i w:val="0"/>
                <w:sz w:val="20"/>
              </w:rPr>
            </w:pPr>
            <w:r>
              <w:rPr>
                <w:i w:val="0"/>
                <w:sz w:val="20"/>
              </w:rPr>
              <w:t xml:space="preserve">Update of course </w:t>
            </w:r>
            <w:proofErr w:type="gramStart"/>
            <w:r>
              <w:rPr>
                <w:i w:val="0"/>
                <w:sz w:val="20"/>
              </w:rPr>
              <w:t>notes,</w:t>
            </w:r>
            <w:proofErr w:type="gramEnd"/>
            <w:r>
              <w:rPr>
                <w:i w:val="0"/>
                <w:sz w:val="20"/>
              </w:rPr>
              <w:t xml:space="preserve"> </w:t>
            </w:r>
            <w:proofErr w:type="spellStart"/>
            <w:r>
              <w:rPr>
                <w:i w:val="0"/>
                <w:sz w:val="20"/>
              </w:rPr>
              <w:t>homeworks</w:t>
            </w:r>
            <w:proofErr w:type="spellEnd"/>
            <w:r>
              <w:rPr>
                <w:i w:val="0"/>
                <w:sz w:val="20"/>
              </w:rPr>
              <w:t xml:space="preserve"> and exams.</w:t>
            </w:r>
          </w:p>
        </w:tc>
      </w:tr>
    </w:tbl>
    <w:p w:rsidR="00EF70EF" w:rsidRPr="00301981" w:rsidRDefault="00EF70EF" w:rsidP="00EF70EF"/>
    <w:p w:rsidR="00D000CB" w:rsidRPr="00133085" w:rsidRDefault="00D000CB" w:rsidP="00EF70EF">
      <w:pPr>
        <w:rPr>
          <w:b/>
        </w:rPr>
      </w:pPr>
    </w:p>
    <w:p w:rsidR="00775060" w:rsidRDefault="00D000CB" w:rsidP="00775060">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775060" w:rsidRPr="00775060">
        <w:rPr>
          <w:i/>
          <w:szCs w:val="24"/>
        </w:rPr>
        <w:t>Respond to serious criticisms and suggestions. Expand table as necessary.</w:t>
      </w:r>
    </w:p>
    <w:tbl>
      <w:tblPr>
        <w:tblStyle w:val="TableGrid"/>
        <w:tblW w:w="0" w:type="auto"/>
        <w:tblLook w:val="04A0" w:firstRow="1" w:lastRow="0" w:firstColumn="1" w:lastColumn="0" w:noHBand="0" w:noVBand="1"/>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Default="001C2F86" w:rsidP="00E23331">
            <w:pPr>
              <w:pStyle w:val="BodyText"/>
              <w:keepNext/>
              <w:rPr>
                <w:i w:val="0"/>
              </w:rPr>
            </w:pPr>
            <w:r>
              <w:rPr>
                <w:i w:val="0"/>
              </w:rPr>
              <w:t>Focus less on derivatives. Add more examples.</w:t>
            </w:r>
          </w:p>
        </w:tc>
        <w:tc>
          <w:tcPr>
            <w:tcW w:w="6408" w:type="dxa"/>
          </w:tcPr>
          <w:p w:rsidR="00BF2C06" w:rsidRDefault="001C2F86" w:rsidP="001C2F86">
            <w:pPr>
              <w:pStyle w:val="BodyText"/>
              <w:keepNext/>
              <w:rPr>
                <w:i w:val="0"/>
              </w:rPr>
            </w:pPr>
            <w:r>
              <w:rPr>
                <w:i w:val="0"/>
              </w:rPr>
              <w:t xml:space="preserve">By far the most common comment. In this case, I disagree with the students and think that focusing class time on derivations while reserving recitations and </w:t>
            </w:r>
            <w:proofErr w:type="spellStart"/>
            <w:r>
              <w:rPr>
                <w:i w:val="0"/>
              </w:rPr>
              <w:t>homeworks</w:t>
            </w:r>
            <w:proofErr w:type="spellEnd"/>
            <w:r>
              <w:rPr>
                <w:i w:val="0"/>
              </w:rPr>
              <w:t xml:space="preserve"> for practice with numerical examples is an optimal approach. In the future, I will better coordinate with recitation instructor so that there is more consistency between lecture and recitation.</w:t>
            </w:r>
          </w:p>
        </w:tc>
      </w:tr>
      <w:tr w:rsidR="00BF2C06" w:rsidTr="00E23331">
        <w:tc>
          <w:tcPr>
            <w:tcW w:w="468" w:type="dxa"/>
          </w:tcPr>
          <w:p w:rsidR="00BF2C06" w:rsidRDefault="00BF2C06" w:rsidP="00E23331">
            <w:pPr>
              <w:pStyle w:val="BodyText"/>
              <w:keepNext/>
              <w:rPr>
                <w:i w:val="0"/>
              </w:rPr>
            </w:pPr>
            <w:r>
              <w:rPr>
                <w:i w:val="0"/>
              </w:rPr>
              <w:t>2.</w:t>
            </w:r>
          </w:p>
        </w:tc>
        <w:tc>
          <w:tcPr>
            <w:tcW w:w="2700" w:type="dxa"/>
          </w:tcPr>
          <w:p w:rsidR="00BF2C06" w:rsidRDefault="001C2F86" w:rsidP="00E23331">
            <w:pPr>
              <w:pStyle w:val="BodyText"/>
              <w:rPr>
                <w:i w:val="0"/>
              </w:rPr>
            </w:pPr>
            <w:r>
              <w:rPr>
                <w:i w:val="0"/>
              </w:rPr>
              <w:t>Use a textbook.</w:t>
            </w:r>
          </w:p>
        </w:tc>
        <w:tc>
          <w:tcPr>
            <w:tcW w:w="6408" w:type="dxa"/>
          </w:tcPr>
          <w:p w:rsidR="00BF2C06" w:rsidRDefault="001C2F86" w:rsidP="00E23331">
            <w:pPr>
              <w:pStyle w:val="BodyText"/>
              <w:rPr>
                <w:i w:val="0"/>
              </w:rPr>
            </w:pPr>
            <w:r>
              <w:rPr>
                <w:i w:val="0"/>
              </w:rPr>
              <w:t>I made the textbook optional and rarely emphasize it, and, in hindsight, this was a mistake. While I’ve found this approach works well for older UG and G classes, for this level, the foundation of a textbook is important.</w:t>
            </w:r>
          </w:p>
        </w:tc>
      </w:tr>
      <w:tr w:rsidR="00DE5C70" w:rsidTr="00E23331">
        <w:tc>
          <w:tcPr>
            <w:tcW w:w="468" w:type="dxa"/>
          </w:tcPr>
          <w:p w:rsidR="00DE5C70" w:rsidRDefault="00DE5C70" w:rsidP="00E23331">
            <w:pPr>
              <w:pStyle w:val="BodyText"/>
              <w:keepNext/>
              <w:rPr>
                <w:i w:val="0"/>
              </w:rPr>
            </w:pPr>
            <w:r>
              <w:rPr>
                <w:i w:val="0"/>
              </w:rPr>
              <w:t xml:space="preserve">3. </w:t>
            </w:r>
          </w:p>
        </w:tc>
        <w:tc>
          <w:tcPr>
            <w:tcW w:w="2700" w:type="dxa"/>
          </w:tcPr>
          <w:p w:rsidR="00DE5C70" w:rsidRDefault="001C2F86" w:rsidP="00E23331">
            <w:pPr>
              <w:pStyle w:val="BodyText"/>
              <w:rPr>
                <w:i w:val="0"/>
              </w:rPr>
            </w:pPr>
            <w:r>
              <w:rPr>
                <w:i w:val="0"/>
              </w:rPr>
              <w:t>Separate into two courses: mechanics and structures.</w:t>
            </w:r>
          </w:p>
        </w:tc>
        <w:tc>
          <w:tcPr>
            <w:tcW w:w="6408" w:type="dxa"/>
          </w:tcPr>
          <w:p w:rsidR="00DE5C70" w:rsidRDefault="001C2F86" w:rsidP="00E23331">
            <w:pPr>
              <w:pStyle w:val="BodyText"/>
              <w:rPr>
                <w:i w:val="0"/>
              </w:rPr>
            </w:pPr>
            <w:r>
              <w:rPr>
                <w:i w:val="0"/>
              </w:rPr>
              <w:t>I completely agree. I think that the topics covered in this course are fairly incoherent, which makes it difficult for the instructor and the students.</w:t>
            </w:r>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lastRenderedPageBreak/>
        <w:t xml:space="preserve">3. </w:t>
      </w:r>
      <w:r w:rsidR="00142060" w:rsidRPr="0054534E">
        <w:rPr>
          <w:b/>
        </w:rPr>
        <w:t>Student questionnaire summary</w:t>
      </w:r>
    </w:p>
    <w:p w:rsidR="005D315A" w:rsidRDefault="005D315A" w:rsidP="00C21B2B">
      <w:pPr>
        <w:keepNext/>
        <w:rPr>
          <w:i/>
        </w:rPr>
      </w:pPr>
      <w:r>
        <w:rPr>
          <w:i/>
        </w:rPr>
        <w:t>Omit – does not apply.</w:t>
      </w:r>
    </w:p>
    <w:p w:rsidR="005D315A" w:rsidRPr="005D315A" w:rsidRDefault="005D315A" w:rsidP="00C21B2B">
      <w:pPr>
        <w:keepNext/>
        <w:rPr>
          <w:i/>
        </w:rPr>
      </w:pPr>
    </w:p>
    <w:p w:rsidR="00A9220C" w:rsidRDefault="0054534E" w:rsidP="002A2CDE">
      <w:pPr>
        <w:keepNext/>
        <w:rPr>
          <w:b/>
        </w:rPr>
      </w:pPr>
      <w:r>
        <w:rPr>
          <w:b/>
        </w:rPr>
        <w:t>4</w:t>
      </w:r>
      <w:r w:rsidR="00142060" w:rsidRPr="00142060">
        <w:rPr>
          <w:b/>
        </w:rPr>
        <w:t xml:space="preserve">. </w:t>
      </w:r>
      <w:r w:rsidR="00A9220C" w:rsidRPr="00142060">
        <w:rPr>
          <w:b/>
        </w:rPr>
        <w:t>Grade Summary</w:t>
      </w:r>
    </w:p>
    <w:p w:rsidR="00175D49" w:rsidRPr="00175D49" w:rsidRDefault="00175D49" w:rsidP="002A2CDE">
      <w:pPr>
        <w:keepNext/>
      </w:pPr>
      <w:r w:rsidRPr="00175D49">
        <w:t>All of my exams started with several shower answer conceptual questions, followed by one or detailed numerical questions. Most of the weight of the exams was tied to the numerical questions, which tested many topics, thus greater weight on achievement percentage should be placed on the numerical questions.</w:t>
      </w: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7E4CC2" w:rsidP="007E4CC2">
            <w:pPr>
              <w:keepNext/>
            </w:pPr>
            <w:r>
              <w:rPr>
                <w:b/>
                <w:sz w:val="20"/>
              </w:rPr>
              <w:t>E</w:t>
            </w:r>
            <w:r w:rsidR="00886BE3">
              <w:rPr>
                <w:b/>
                <w:sz w:val="20"/>
              </w:rPr>
              <w:t xml:space="preserve">xam </w:t>
            </w:r>
            <w:r w:rsidR="00C61BAB">
              <w:rPr>
                <w:b/>
                <w:sz w:val="20"/>
              </w:rPr>
              <w:t xml:space="preserve">1 </w:t>
            </w:r>
            <w:r w:rsidR="00886BE3">
              <w:rPr>
                <w:b/>
                <w:sz w:val="20"/>
              </w:rPr>
              <w:t>question #</w:t>
            </w:r>
          </w:p>
        </w:tc>
        <w:tc>
          <w:tcPr>
            <w:tcW w:w="2285" w:type="dxa"/>
          </w:tcPr>
          <w:p w:rsidR="000A0922" w:rsidRPr="000A0611" w:rsidRDefault="000A0922" w:rsidP="002A2CDE">
            <w:pPr>
              <w:keepNext/>
              <w:jc w:val="center"/>
              <w:rPr>
                <w:b/>
                <w:sz w:val="20"/>
              </w:rPr>
            </w:pPr>
            <w:r w:rsidRPr="000A0611">
              <w:rPr>
                <w:b/>
                <w:sz w:val="20"/>
              </w:rPr>
              <w:t>Topic</w:t>
            </w:r>
          </w:p>
        </w:tc>
        <w:tc>
          <w:tcPr>
            <w:tcW w:w="1080" w:type="dxa"/>
          </w:tcPr>
          <w:p w:rsidR="000A0922" w:rsidRPr="000A0611" w:rsidRDefault="000A0922" w:rsidP="002A2CDE">
            <w:pPr>
              <w:keepNext/>
              <w:jc w:val="center"/>
              <w:rPr>
                <w:b/>
                <w:sz w:val="20"/>
              </w:rPr>
            </w:pPr>
            <w:r w:rsidRPr="000A0611">
              <w:rPr>
                <w:b/>
                <w:sz w:val="20"/>
              </w:rPr>
              <w:t xml:space="preserve">Average score </w:t>
            </w:r>
            <w:r w:rsidRPr="000A0611">
              <w:rPr>
                <w:sz w:val="20"/>
              </w:rPr>
              <w:t>(0 to 100)</w:t>
            </w:r>
          </w:p>
        </w:tc>
        <w:tc>
          <w:tcPr>
            <w:tcW w:w="1283" w:type="dxa"/>
            <w:vAlign w:val="center"/>
          </w:tcPr>
          <w:p w:rsidR="00A83757" w:rsidRPr="000A0611" w:rsidRDefault="000A0922" w:rsidP="00B55D6B">
            <w:pPr>
              <w:keepNext/>
              <w:jc w:val="center"/>
              <w:rPr>
                <w:b/>
                <w:sz w:val="20"/>
              </w:rPr>
            </w:pPr>
            <w:r w:rsidRPr="000A0611">
              <w:rPr>
                <w:b/>
                <w:sz w:val="20"/>
              </w:rPr>
              <w:t>% students with adequate achievement</w:t>
            </w:r>
          </w:p>
        </w:tc>
        <w:tc>
          <w:tcPr>
            <w:tcW w:w="3865" w:type="dxa"/>
          </w:tcPr>
          <w:p w:rsidR="000A0922" w:rsidRPr="000A0611" w:rsidRDefault="000A0922" w:rsidP="002A2CDE">
            <w:pPr>
              <w:keepNext/>
              <w:jc w:val="center"/>
              <w:rPr>
                <w:b/>
                <w:sz w:val="20"/>
              </w:rPr>
            </w:pPr>
            <w:r w:rsidRPr="000A0611">
              <w:rPr>
                <w:b/>
                <w:sz w:val="20"/>
              </w:rPr>
              <w:t>Comment on any item with poor achievement</w:t>
            </w:r>
          </w:p>
        </w:tc>
      </w:tr>
      <w:tr w:rsidR="000A0922" w:rsidTr="00956328">
        <w:tc>
          <w:tcPr>
            <w:tcW w:w="1063" w:type="dxa"/>
          </w:tcPr>
          <w:p w:rsidR="000A0922" w:rsidRPr="00E35BD2" w:rsidRDefault="009B07DB" w:rsidP="002A2CDE">
            <w:pPr>
              <w:keepNext/>
              <w:rPr>
                <w:sz w:val="20"/>
              </w:rPr>
            </w:pPr>
            <w:r>
              <w:rPr>
                <w:sz w:val="20"/>
              </w:rPr>
              <w:t>M1.</w:t>
            </w:r>
            <w:r w:rsidR="00C61BAB">
              <w:rPr>
                <w:sz w:val="20"/>
              </w:rPr>
              <w:t>1</w:t>
            </w:r>
          </w:p>
        </w:tc>
        <w:tc>
          <w:tcPr>
            <w:tcW w:w="2285" w:type="dxa"/>
          </w:tcPr>
          <w:p w:rsidR="000A0922" w:rsidRPr="009B07DB" w:rsidRDefault="00370A6B" w:rsidP="002A2CDE">
            <w:pPr>
              <w:keepNext/>
              <w:rPr>
                <w:sz w:val="20"/>
              </w:rPr>
            </w:pPr>
            <w:r>
              <w:rPr>
                <w:sz w:val="20"/>
              </w:rPr>
              <w:t>Mohr’s Circle</w:t>
            </w:r>
          </w:p>
        </w:tc>
        <w:tc>
          <w:tcPr>
            <w:tcW w:w="1080" w:type="dxa"/>
          </w:tcPr>
          <w:p w:rsidR="000A0922" w:rsidRPr="009B07DB" w:rsidRDefault="00B55D6B" w:rsidP="00674576">
            <w:pPr>
              <w:keepNext/>
              <w:jc w:val="center"/>
              <w:rPr>
                <w:sz w:val="20"/>
              </w:rPr>
            </w:pPr>
            <w:r>
              <w:rPr>
                <w:sz w:val="20"/>
              </w:rPr>
              <w:t>93%</w:t>
            </w:r>
          </w:p>
        </w:tc>
        <w:tc>
          <w:tcPr>
            <w:tcW w:w="1283" w:type="dxa"/>
          </w:tcPr>
          <w:p w:rsidR="000A0922" w:rsidRPr="009B07DB" w:rsidRDefault="00B55D6B" w:rsidP="00674576">
            <w:pPr>
              <w:keepNext/>
              <w:jc w:val="center"/>
              <w:rPr>
                <w:sz w:val="20"/>
              </w:rPr>
            </w:pPr>
            <w:r>
              <w:rPr>
                <w:sz w:val="20"/>
              </w:rPr>
              <w:t>94%</w:t>
            </w:r>
          </w:p>
        </w:tc>
        <w:tc>
          <w:tcPr>
            <w:tcW w:w="3865" w:type="dxa"/>
          </w:tcPr>
          <w:p w:rsidR="000A0922" w:rsidRPr="009B07DB" w:rsidRDefault="0049794E" w:rsidP="002A2CDE">
            <w:pPr>
              <w:keepNext/>
              <w:rPr>
                <w:sz w:val="20"/>
              </w:rPr>
            </w:pPr>
            <w:r>
              <w:rPr>
                <w:sz w:val="20"/>
              </w:rPr>
              <w:t>Easy short answer question.</w:t>
            </w:r>
          </w:p>
        </w:tc>
      </w:tr>
      <w:tr w:rsidR="000A0922" w:rsidTr="00956328">
        <w:tc>
          <w:tcPr>
            <w:tcW w:w="1063" w:type="dxa"/>
          </w:tcPr>
          <w:p w:rsidR="000A0922" w:rsidRPr="00E35BD2" w:rsidRDefault="009B07DB" w:rsidP="00C61BAB">
            <w:pPr>
              <w:keepNext/>
              <w:rPr>
                <w:sz w:val="20"/>
              </w:rPr>
            </w:pPr>
            <w:r>
              <w:rPr>
                <w:sz w:val="20"/>
              </w:rPr>
              <w:t>M</w:t>
            </w:r>
            <w:r w:rsidR="00C61BAB">
              <w:rPr>
                <w:sz w:val="20"/>
              </w:rPr>
              <w:t>1</w:t>
            </w:r>
            <w:r>
              <w:rPr>
                <w:sz w:val="20"/>
              </w:rPr>
              <w:t>.</w:t>
            </w:r>
            <w:r w:rsidR="00C61BAB">
              <w:rPr>
                <w:sz w:val="20"/>
              </w:rPr>
              <w:t>2</w:t>
            </w:r>
          </w:p>
        </w:tc>
        <w:tc>
          <w:tcPr>
            <w:tcW w:w="2285" w:type="dxa"/>
          </w:tcPr>
          <w:p w:rsidR="000A0922" w:rsidRPr="009B07DB" w:rsidRDefault="00370A6B" w:rsidP="002A2CDE">
            <w:pPr>
              <w:keepNext/>
              <w:rPr>
                <w:sz w:val="20"/>
              </w:rPr>
            </w:pPr>
            <w:r>
              <w:rPr>
                <w:sz w:val="20"/>
              </w:rPr>
              <w:t>2D Deformation</w:t>
            </w:r>
          </w:p>
        </w:tc>
        <w:tc>
          <w:tcPr>
            <w:tcW w:w="1080" w:type="dxa"/>
          </w:tcPr>
          <w:p w:rsidR="000A0922" w:rsidRPr="009B07DB" w:rsidRDefault="00B55D6B" w:rsidP="00674576">
            <w:pPr>
              <w:keepNext/>
              <w:jc w:val="center"/>
              <w:rPr>
                <w:sz w:val="20"/>
              </w:rPr>
            </w:pPr>
            <w:r>
              <w:rPr>
                <w:sz w:val="20"/>
              </w:rPr>
              <w:t>58%</w:t>
            </w:r>
          </w:p>
        </w:tc>
        <w:tc>
          <w:tcPr>
            <w:tcW w:w="1283" w:type="dxa"/>
          </w:tcPr>
          <w:p w:rsidR="000A0922" w:rsidRPr="009B07DB" w:rsidRDefault="00B55D6B" w:rsidP="00674576">
            <w:pPr>
              <w:keepNext/>
              <w:jc w:val="center"/>
              <w:rPr>
                <w:sz w:val="20"/>
              </w:rPr>
            </w:pPr>
            <w:r>
              <w:rPr>
                <w:sz w:val="20"/>
              </w:rPr>
              <w:t>48%</w:t>
            </w:r>
          </w:p>
        </w:tc>
        <w:tc>
          <w:tcPr>
            <w:tcW w:w="3865" w:type="dxa"/>
          </w:tcPr>
          <w:p w:rsidR="000A0922" w:rsidRPr="009B07DB" w:rsidRDefault="0049794E" w:rsidP="002A2CDE">
            <w:pPr>
              <w:keepNext/>
              <w:rPr>
                <w:sz w:val="20"/>
              </w:rPr>
            </w:pPr>
            <w:r>
              <w:rPr>
                <w:sz w:val="20"/>
              </w:rPr>
              <w:t xml:space="preserve">Short answer question. </w:t>
            </w:r>
            <w:r w:rsidR="00B55D6B">
              <w:rPr>
                <w:sz w:val="20"/>
              </w:rPr>
              <w:t>This was intentionally designed as a tricky question to separate A students.</w:t>
            </w:r>
          </w:p>
        </w:tc>
      </w:tr>
      <w:tr w:rsidR="000A0922" w:rsidTr="00956328">
        <w:tc>
          <w:tcPr>
            <w:tcW w:w="1063" w:type="dxa"/>
          </w:tcPr>
          <w:p w:rsidR="000A0922" w:rsidRPr="00E35BD2" w:rsidRDefault="009B07DB" w:rsidP="00C61BAB">
            <w:pPr>
              <w:rPr>
                <w:sz w:val="20"/>
              </w:rPr>
            </w:pPr>
            <w:r>
              <w:rPr>
                <w:sz w:val="20"/>
              </w:rPr>
              <w:t>M</w:t>
            </w:r>
            <w:r w:rsidR="00C61BAB">
              <w:rPr>
                <w:sz w:val="20"/>
              </w:rPr>
              <w:t>1.</w:t>
            </w:r>
            <w:r>
              <w:rPr>
                <w:sz w:val="20"/>
              </w:rPr>
              <w:t>3</w:t>
            </w:r>
          </w:p>
        </w:tc>
        <w:tc>
          <w:tcPr>
            <w:tcW w:w="2285" w:type="dxa"/>
          </w:tcPr>
          <w:p w:rsidR="000A0922" w:rsidRPr="009B07DB" w:rsidRDefault="00370A6B" w:rsidP="00D00030">
            <w:pPr>
              <w:rPr>
                <w:sz w:val="20"/>
              </w:rPr>
            </w:pPr>
            <w:r>
              <w:rPr>
                <w:sz w:val="20"/>
              </w:rPr>
              <w:t>Bending Theory</w:t>
            </w:r>
          </w:p>
        </w:tc>
        <w:tc>
          <w:tcPr>
            <w:tcW w:w="1080" w:type="dxa"/>
          </w:tcPr>
          <w:p w:rsidR="000A0922" w:rsidRPr="009B07DB" w:rsidRDefault="00B55D6B" w:rsidP="00674576">
            <w:pPr>
              <w:jc w:val="center"/>
              <w:rPr>
                <w:sz w:val="20"/>
              </w:rPr>
            </w:pPr>
            <w:r>
              <w:rPr>
                <w:sz w:val="20"/>
              </w:rPr>
              <w:t>67%</w:t>
            </w:r>
          </w:p>
        </w:tc>
        <w:tc>
          <w:tcPr>
            <w:tcW w:w="1283" w:type="dxa"/>
          </w:tcPr>
          <w:p w:rsidR="000A0922" w:rsidRPr="009B07DB" w:rsidRDefault="00B55D6B" w:rsidP="00674576">
            <w:pPr>
              <w:jc w:val="center"/>
              <w:rPr>
                <w:sz w:val="20"/>
              </w:rPr>
            </w:pPr>
            <w:r>
              <w:rPr>
                <w:sz w:val="20"/>
              </w:rPr>
              <w:t>62%</w:t>
            </w:r>
          </w:p>
        </w:tc>
        <w:tc>
          <w:tcPr>
            <w:tcW w:w="3865" w:type="dxa"/>
          </w:tcPr>
          <w:p w:rsidR="000A0922" w:rsidRPr="009B07DB" w:rsidRDefault="0049794E" w:rsidP="00D00030">
            <w:pPr>
              <w:rPr>
                <w:sz w:val="20"/>
              </w:rPr>
            </w:pPr>
            <w:r>
              <w:rPr>
                <w:sz w:val="20"/>
              </w:rPr>
              <w:t>Short answer question.</w:t>
            </w:r>
          </w:p>
        </w:tc>
      </w:tr>
      <w:tr w:rsidR="00370A6B" w:rsidTr="00956328">
        <w:tc>
          <w:tcPr>
            <w:tcW w:w="1063" w:type="dxa"/>
          </w:tcPr>
          <w:p w:rsidR="00370A6B" w:rsidRDefault="00370A6B" w:rsidP="00C61BAB">
            <w:pPr>
              <w:rPr>
                <w:sz w:val="20"/>
              </w:rPr>
            </w:pPr>
            <w:r>
              <w:rPr>
                <w:sz w:val="20"/>
              </w:rPr>
              <w:t>M1.4</w:t>
            </w:r>
          </w:p>
        </w:tc>
        <w:tc>
          <w:tcPr>
            <w:tcW w:w="2285" w:type="dxa"/>
          </w:tcPr>
          <w:p w:rsidR="00370A6B" w:rsidRDefault="00370A6B" w:rsidP="00D00030">
            <w:pPr>
              <w:rPr>
                <w:sz w:val="20"/>
              </w:rPr>
            </w:pPr>
            <w:r>
              <w:rPr>
                <w:sz w:val="20"/>
              </w:rPr>
              <w:t>Composites</w:t>
            </w:r>
          </w:p>
        </w:tc>
        <w:tc>
          <w:tcPr>
            <w:tcW w:w="1080" w:type="dxa"/>
          </w:tcPr>
          <w:p w:rsidR="00370A6B" w:rsidRDefault="00B55D6B" w:rsidP="00674576">
            <w:pPr>
              <w:jc w:val="center"/>
              <w:rPr>
                <w:sz w:val="20"/>
              </w:rPr>
            </w:pPr>
            <w:r>
              <w:rPr>
                <w:sz w:val="20"/>
              </w:rPr>
              <w:t>61%</w:t>
            </w:r>
          </w:p>
        </w:tc>
        <w:tc>
          <w:tcPr>
            <w:tcW w:w="1283" w:type="dxa"/>
          </w:tcPr>
          <w:p w:rsidR="00370A6B" w:rsidRDefault="00B55D6B" w:rsidP="00674576">
            <w:pPr>
              <w:jc w:val="center"/>
              <w:rPr>
                <w:sz w:val="20"/>
              </w:rPr>
            </w:pPr>
            <w:r>
              <w:rPr>
                <w:sz w:val="20"/>
              </w:rPr>
              <w:t>91%</w:t>
            </w:r>
          </w:p>
        </w:tc>
        <w:tc>
          <w:tcPr>
            <w:tcW w:w="3865" w:type="dxa"/>
          </w:tcPr>
          <w:p w:rsidR="00370A6B" w:rsidRDefault="0049794E" w:rsidP="00D00030">
            <w:pPr>
              <w:rPr>
                <w:sz w:val="20"/>
              </w:rPr>
            </w:pPr>
            <w:r>
              <w:rPr>
                <w:sz w:val="20"/>
              </w:rPr>
              <w:t xml:space="preserve">Short answer question. </w:t>
            </w:r>
            <w:r w:rsidR="00B55D6B">
              <w:rPr>
                <w:sz w:val="20"/>
              </w:rPr>
              <w:t>~40% of the points of this question were tied to the most challenging question on the exam, so although the average was low the % with adequate achievement was high.</w:t>
            </w:r>
          </w:p>
        </w:tc>
      </w:tr>
      <w:tr w:rsidR="00370A6B" w:rsidTr="00956328">
        <w:tc>
          <w:tcPr>
            <w:tcW w:w="1063" w:type="dxa"/>
          </w:tcPr>
          <w:p w:rsidR="00370A6B" w:rsidRDefault="00370A6B" w:rsidP="00C61BAB">
            <w:pPr>
              <w:rPr>
                <w:sz w:val="20"/>
              </w:rPr>
            </w:pPr>
            <w:r>
              <w:rPr>
                <w:sz w:val="20"/>
              </w:rPr>
              <w:t>M1.5</w:t>
            </w:r>
          </w:p>
        </w:tc>
        <w:tc>
          <w:tcPr>
            <w:tcW w:w="2285" w:type="dxa"/>
          </w:tcPr>
          <w:p w:rsidR="00370A6B" w:rsidRDefault="00370A6B" w:rsidP="00D00030">
            <w:pPr>
              <w:rPr>
                <w:sz w:val="20"/>
              </w:rPr>
            </w:pPr>
            <w:r>
              <w:rPr>
                <w:sz w:val="20"/>
              </w:rPr>
              <w:t>Mohr’s Circle</w:t>
            </w:r>
          </w:p>
        </w:tc>
        <w:tc>
          <w:tcPr>
            <w:tcW w:w="1080" w:type="dxa"/>
          </w:tcPr>
          <w:p w:rsidR="00370A6B" w:rsidRDefault="00B55D6B" w:rsidP="00674576">
            <w:pPr>
              <w:jc w:val="center"/>
              <w:rPr>
                <w:sz w:val="20"/>
              </w:rPr>
            </w:pPr>
            <w:r>
              <w:rPr>
                <w:sz w:val="20"/>
              </w:rPr>
              <w:t>41%</w:t>
            </w:r>
          </w:p>
        </w:tc>
        <w:tc>
          <w:tcPr>
            <w:tcW w:w="1283" w:type="dxa"/>
          </w:tcPr>
          <w:p w:rsidR="00370A6B" w:rsidRDefault="00B55D6B" w:rsidP="00674576">
            <w:pPr>
              <w:jc w:val="center"/>
              <w:rPr>
                <w:sz w:val="20"/>
              </w:rPr>
            </w:pPr>
            <w:r>
              <w:rPr>
                <w:sz w:val="20"/>
              </w:rPr>
              <w:t>49%</w:t>
            </w:r>
          </w:p>
        </w:tc>
        <w:tc>
          <w:tcPr>
            <w:tcW w:w="3865" w:type="dxa"/>
          </w:tcPr>
          <w:p w:rsidR="00370A6B" w:rsidRDefault="0049794E" w:rsidP="00D00030">
            <w:pPr>
              <w:rPr>
                <w:sz w:val="20"/>
              </w:rPr>
            </w:pPr>
            <w:r>
              <w:rPr>
                <w:sz w:val="20"/>
              </w:rPr>
              <w:t xml:space="preserve">Short answer question. </w:t>
            </w:r>
            <w:r w:rsidR="00B55D6B">
              <w:rPr>
                <w:sz w:val="20"/>
              </w:rPr>
              <w:t>This was intentionally designed as a tricky question to separate A students.</w:t>
            </w:r>
          </w:p>
        </w:tc>
      </w:tr>
      <w:tr w:rsidR="00370A6B" w:rsidTr="00956328">
        <w:tc>
          <w:tcPr>
            <w:tcW w:w="1063" w:type="dxa"/>
          </w:tcPr>
          <w:p w:rsidR="00370A6B" w:rsidRDefault="00370A6B" w:rsidP="00C61BAB">
            <w:pPr>
              <w:rPr>
                <w:sz w:val="20"/>
              </w:rPr>
            </w:pPr>
            <w:r>
              <w:rPr>
                <w:sz w:val="20"/>
              </w:rPr>
              <w:t>M1.6</w:t>
            </w:r>
          </w:p>
        </w:tc>
        <w:tc>
          <w:tcPr>
            <w:tcW w:w="2285" w:type="dxa"/>
          </w:tcPr>
          <w:p w:rsidR="00370A6B" w:rsidRDefault="00370A6B" w:rsidP="00D00030">
            <w:pPr>
              <w:rPr>
                <w:sz w:val="20"/>
              </w:rPr>
            </w:pPr>
            <w:r>
              <w:rPr>
                <w:sz w:val="20"/>
              </w:rPr>
              <w:t>Beam Stress Analysis</w:t>
            </w:r>
          </w:p>
        </w:tc>
        <w:tc>
          <w:tcPr>
            <w:tcW w:w="1080" w:type="dxa"/>
          </w:tcPr>
          <w:p w:rsidR="00370A6B" w:rsidRDefault="00B55D6B" w:rsidP="00674576">
            <w:pPr>
              <w:jc w:val="center"/>
              <w:rPr>
                <w:sz w:val="20"/>
              </w:rPr>
            </w:pPr>
            <w:r>
              <w:rPr>
                <w:sz w:val="20"/>
              </w:rPr>
              <w:t>83%</w:t>
            </w:r>
          </w:p>
        </w:tc>
        <w:tc>
          <w:tcPr>
            <w:tcW w:w="1283" w:type="dxa"/>
          </w:tcPr>
          <w:p w:rsidR="00370A6B" w:rsidRDefault="00B55D6B" w:rsidP="00674576">
            <w:pPr>
              <w:jc w:val="center"/>
              <w:rPr>
                <w:sz w:val="20"/>
              </w:rPr>
            </w:pPr>
            <w:r>
              <w:rPr>
                <w:sz w:val="20"/>
              </w:rPr>
              <w:t>89%</w:t>
            </w:r>
          </w:p>
        </w:tc>
        <w:tc>
          <w:tcPr>
            <w:tcW w:w="3865" w:type="dxa"/>
          </w:tcPr>
          <w:p w:rsidR="00370A6B" w:rsidRDefault="00B55D6B" w:rsidP="00D00030">
            <w:pPr>
              <w:rPr>
                <w:sz w:val="20"/>
              </w:rPr>
            </w:pPr>
            <w:r w:rsidRPr="00B55D6B">
              <w:rPr>
                <w:b/>
                <w:sz w:val="20"/>
              </w:rPr>
              <w:t>This was worth 60% of the exam</w:t>
            </w:r>
            <w:r>
              <w:rPr>
                <w:sz w:val="20"/>
              </w:rPr>
              <w:t xml:space="preserve"> and tested many concepts.</w:t>
            </w: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9B07DB" w:rsidRPr="00142060" w:rsidRDefault="007E4CC2"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0A0611" w:rsidRDefault="009B07DB" w:rsidP="009B07DB">
            <w:pPr>
              <w:keepNext/>
              <w:jc w:val="center"/>
              <w:rPr>
                <w:b/>
                <w:sz w:val="20"/>
              </w:rPr>
            </w:pPr>
            <w:r w:rsidRPr="000A0611">
              <w:rPr>
                <w:b/>
                <w:sz w:val="20"/>
              </w:rPr>
              <w:t>Topic</w:t>
            </w:r>
          </w:p>
        </w:tc>
        <w:tc>
          <w:tcPr>
            <w:tcW w:w="1080" w:type="dxa"/>
          </w:tcPr>
          <w:p w:rsidR="009B07DB" w:rsidRPr="000A0611" w:rsidRDefault="009B07DB" w:rsidP="009B07DB">
            <w:pPr>
              <w:keepNext/>
              <w:jc w:val="center"/>
              <w:rPr>
                <w:b/>
                <w:sz w:val="20"/>
              </w:rPr>
            </w:pPr>
            <w:r w:rsidRPr="000A0611">
              <w:rPr>
                <w:b/>
                <w:sz w:val="20"/>
              </w:rPr>
              <w:t xml:space="preserve">Average score </w:t>
            </w:r>
            <w:r w:rsidRPr="000A0611">
              <w:rPr>
                <w:sz w:val="20"/>
              </w:rPr>
              <w:t>(0 to 100)</w:t>
            </w:r>
          </w:p>
        </w:tc>
        <w:tc>
          <w:tcPr>
            <w:tcW w:w="1283" w:type="dxa"/>
          </w:tcPr>
          <w:p w:rsidR="00A83757" w:rsidRPr="000A0611" w:rsidRDefault="009B07DB" w:rsidP="00B55D6B">
            <w:pPr>
              <w:keepNext/>
              <w:jc w:val="center"/>
              <w:rPr>
                <w:b/>
                <w:sz w:val="20"/>
              </w:rPr>
            </w:pPr>
            <w:r w:rsidRPr="000A0611">
              <w:rPr>
                <w:b/>
                <w:sz w:val="20"/>
              </w:rPr>
              <w:t>% students with adequate achievement</w:t>
            </w:r>
          </w:p>
        </w:tc>
        <w:tc>
          <w:tcPr>
            <w:tcW w:w="3865" w:type="dxa"/>
          </w:tcPr>
          <w:p w:rsidR="009B07DB" w:rsidRPr="000A0611" w:rsidRDefault="009B07DB" w:rsidP="009B07DB">
            <w:pPr>
              <w:keepNext/>
              <w:jc w:val="center"/>
              <w:rPr>
                <w:b/>
                <w:sz w:val="20"/>
              </w:rPr>
            </w:pPr>
            <w:r w:rsidRPr="000A0611">
              <w:rPr>
                <w:b/>
                <w:sz w:val="20"/>
              </w:rPr>
              <w:t>Comment on any item with poor achievement</w:t>
            </w:r>
          </w:p>
        </w:tc>
      </w:tr>
      <w:tr w:rsidR="009B07DB" w:rsidRPr="00E35BD2" w:rsidTr="00D00030">
        <w:tc>
          <w:tcPr>
            <w:tcW w:w="1063" w:type="dxa"/>
          </w:tcPr>
          <w:p w:rsidR="009B07DB" w:rsidRPr="00E35BD2" w:rsidRDefault="00C61BAB" w:rsidP="009B07DB">
            <w:pPr>
              <w:keepNext/>
              <w:rPr>
                <w:sz w:val="20"/>
              </w:rPr>
            </w:pPr>
            <w:r>
              <w:rPr>
                <w:sz w:val="20"/>
              </w:rPr>
              <w:t>M2.1</w:t>
            </w:r>
          </w:p>
        </w:tc>
        <w:tc>
          <w:tcPr>
            <w:tcW w:w="2285" w:type="dxa"/>
          </w:tcPr>
          <w:p w:rsidR="009B07DB" w:rsidRPr="009B07DB" w:rsidRDefault="00674576" w:rsidP="009B07DB">
            <w:pPr>
              <w:keepNext/>
              <w:rPr>
                <w:sz w:val="20"/>
              </w:rPr>
            </w:pPr>
            <w:r>
              <w:rPr>
                <w:sz w:val="20"/>
              </w:rPr>
              <w:t>Euler buckling</w:t>
            </w:r>
          </w:p>
        </w:tc>
        <w:tc>
          <w:tcPr>
            <w:tcW w:w="1080" w:type="dxa"/>
          </w:tcPr>
          <w:p w:rsidR="009B07DB" w:rsidRPr="009B07DB" w:rsidRDefault="00B55D6B" w:rsidP="00C03A20">
            <w:pPr>
              <w:keepNext/>
              <w:jc w:val="center"/>
              <w:rPr>
                <w:sz w:val="20"/>
              </w:rPr>
            </w:pPr>
            <w:r>
              <w:rPr>
                <w:sz w:val="20"/>
              </w:rPr>
              <w:t>78%</w:t>
            </w:r>
          </w:p>
        </w:tc>
        <w:tc>
          <w:tcPr>
            <w:tcW w:w="1283" w:type="dxa"/>
          </w:tcPr>
          <w:p w:rsidR="009B07DB" w:rsidRPr="009B07DB" w:rsidRDefault="0049794E" w:rsidP="002F3B84">
            <w:pPr>
              <w:keepNext/>
              <w:jc w:val="center"/>
              <w:rPr>
                <w:sz w:val="20"/>
              </w:rPr>
            </w:pPr>
            <w:r>
              <w:rPr>
                <w:sz w:val="20"/>
              </w:rPr>
              <w:t>79%</w:t>
            </w:r>
          </w:p>
        </w:tc>
        <w:tc>
          <w:tcPr>
            <w:tcW w:w="3865" w:type="dxa"/>
          </w:tcPr>
          <w:p w:rsidR="00C03A20" w:rsidRPr="00B55D6B" w:rsidRDefault="0049794E" w:rsidP="00B55D6B">
            <w:pPr>
              <w:keepNext/>
              <w:rPr>
                <w:sz w:val="20"/>
              </w:rPr>
            </w:pPr>
            <w:r>
              <w:rPr>
                <w:sz w:val="20"/>
              </w:rPr>
              <w:t xml:space="preserve">Short answer question. </w:t>
            </w:r>
          </w:p>
        </w:tc>
      </w:tr>
      <w:tr w:rsidR="009B07DB" w:rsidRPr="00E35BD2" w:rsidTr="00D00030">
        <w:tc>
          <w:tcPr>
            <w:tcW w:w="1063" w:type="dxa"/>
          </w:tcPr>
          <w:p w:rsidR="009B07DB" w:rsidRPr="00E35BD2" w:rsidRDefault="00C61BAB" w:rsidP="009B07DB">
            <w:pPr>
              <w:keepNext/>
              <w:rPr>
                <w:sz w:val="20"/>
              </w:rPr>
            </w:pPr>
            <w:r>
              <w:rPr>
                <w:sz w:val="20"/>
              </w:rPr>
              <w:t>M2.2</w:t>
            </w:r>
          </w:p>
        </w:tc>
        <w:tc>
          <w:tcPr>
            <w:tcW w:w="2285" w:type="dxa"/>
          </w:tcPr>
          <w:p w:rsidR="009B07DB" w:rsidRPr="009B07DB" w:rsidRDefault="00370A6B" w:rsidP="009B07DB">
            <w:pPr>
              <w:keepNext/>
              <w:rPr>
                <w:sz w:val="20"/>
              </w:rPr>
            </w:pPr>
            <w:r>
              <w:rPr>
                <w:sz w:val="20"/>
              </w:rPr>
              <w:t>Effective length</w:t>
            </w:r>
          </w:p>
        </w:tc>
        <w:tc>
          <w:tcPr>
            <w:tcW w:w="1080" w:type="dxa"/>
          </w:tcPr>
          <w:p w:rsidR="009B07DB" w:rsidRPr="009B07DB" w:rsidRDefault="00B55D6B" w:rsidP="00C03A20">
            <w:pPr>
              <w:keepNext/>
              <w:jc w:val="center"/>
              <w:rPr>
                <w:sz w:val="20"/>
              </w:rPr>
            </w:pPr>
            <w:r>
              <w:rPr>
                <w:sz w:val="20"/>
              </w:rPr>
              <w:t>69%</w:t>
            </w:r>
          </w:p>
        </w:tc>
        <w:tc>
          <w:tcPr>
            <w:tcW w:w="1283" w:type="dxa"/>
          </w:tcPr>
          <w:p w:rsidR="009B07DB" w:rsidRPr="009B07DB" w:rsidRDefault="0049794E" w:rsidP="00C03A20">
            <w:pPr>
              <w:keepNext/>
              <w:jc w:val="center"/>
              <w:rPr>
                <w:sz w:val="20"/>
              </w:rPr>
            </w:pPr>
            <w:r>
              <w:rPr>
                <w:sz w:val="20"/>
              </w:rPr>
              <w:t>72%</w:t>
            </w:r>
          </w:p>
        </w:tc>
        <w:tc>
          <w:tcPr>
            <w:tcW w:w="3865" w:type="dxa"/>
          </w:tcPr>
          <w:p w:rsidR="009B07DB" w:rsidRPr="009B07DB" w:rsidRDefault="0049794E" w:rsidP="009B07DB">
            <w:pPr>
              <w:keepNext/>
              <w:rPr>
                <w:sz w:val="20"/>
              </w:rPr>
            </w:pPr>
            <w:r>
              <w:rPr>
                <w:sz w:val="20"/>
              </w:rPr>
              <w:t>Short answer question.</w:t>
            </w:r>
          </w:p>
        </w:tc>
      </w:tr>
      <w:tr w:rsidR="009B07DB" w:rsidRPr="00E35BD2" w:rsidTr="00D00030">
        <w:tc>
          <w:tcPr>
            <w:tcW w:w="1063" w:type="dxa"/>
          </w:tcPr>
          <w:p w:rsidR="009B07DB" w:rsidRPr="00E35BD2" w:rsidRDefault="00C61BAB" w:rsidP="009B07DB">
            <w:pPr>
              <w:keepNext/>
              <w:rPr>
                <w:sz w:val="20"/>
              </w:rPr>
            </w:pPr>
            <w:r>
              <w:rPr>
                <w:sz w:val="20"/>
              </w:rPr>
              <w:t>M2.3</w:t>
            </w:r>
          </w:p>
        </w:tc>
        <w:tc>
          <w:tcPr>
            <w:tcW w:w="2285" w:type="dxa"/>
          </w:tcPr>
          <w:p w:rsidR="009B07DB" w:rsidRPr="009B07DB" w:rsidRDefault="00370A6B" w:rsidP="009B07DB">
            <w:pPr>
              <w:keepNext/>
              <w:rPr>
                <w:sz w:val="20"/>
              </w:rPr>
            </w:pPr>
            <w:r>
              <w:rPr>
                <w:sz w:val="20"/>
              </w:rPr>
              <w:t>Torsion</w:t>
            </w:r>
          </w:p>
        </w:tc>
        <w:tc>
          <w:tcPr>
            <w:tcW w:w="1080" w:type="dxa"/>
          </w:tcPr>
          <w:p w:rsidR="009B07DB" w:rsidRPr="009B07DB" w:rsidRDefault="00B55D6B" w:rsidP="00C03A20">
            <w:pPr>
              <w:keepNext/>
              <w:jc w:val="center"/>
              <w:rPr>
                <w:sz w:val="20"/>
              </w:rPr>
            </w:pPr>
            <w:r>
              <w:rPr>
                <w:sz w:val="20"/>
              </w:rPr>
              <w:t>54%</w:t>
            </w:r>
          </w:p>
        </w:tc>
        <w:tc>
          <w:tcPr>
            <w:tcW w:w="1283" w:type="dxa"/>
          </w:tcPr>
          <w:p w:rsidR="009B07DB" w:rsidRPr="009B07DB" w:rsidRDefault="0049794E" w:rsidP="00C03A20">
            <w:pPr>
              <w:keepNext/>
              <w:jc w:val="center"/>
              <w:rPr>
                <w:sz w:val="20"/>
              </w:rPr>
            </w:pPr>
            <w:r>
              <w:rPr>
                <w:sz w:val="20"/>
              </w:rPr>
              <w:t>62%</w:t>
            </w:r>
          </w:p>
        </w:tc>
        <w:tc>
          <w:tcPr>
            <w:tcW w:w="3865" w:type="dxa"/>
          </w:tcPr>
          <w:p w:rsidR="009B07DB" w:rsidRPr="009B07DB" w:rsidRDefault="0049794E" w:rsidP="009B07DB">
            <w:pPr>
              <w:keepNext/>
              <w:rPr>
                <w:sz w:val="20"/>
              </w:rPr>
            </w:pPr>
            <w:r>
              <w:rPr>
                <w:sz w:val="20"/>
              </w:rPr>
              <w:t>Short answer question which was intentionally designed to be tricky.</w:t>
            </w:r>
          </w:p>
        </w:tc>
      </w:tr>
      <w:tr w:rsidR="00370A6B" w:rsidRPr="00E35BD2" w:rsidTr="00D00030">
        <w:tc>
          <w:tcPr>
            <w:tcW w:w="1063" w:type="dxa"/>
          </w:tcPr>
          <w:p w:rsidR="00370A6B" w:rsidRDefault="00370A6B" w:rsidP="009B07DB">
            <w:pPr>
              <w:keepNext/>
              <w:rPr>
                <w:sz w:val="20"/>
              </w:rPr>
            </w:pPr>
            <w:r>
              <w:rPr>
                <w:sz w:val="20"/>
              </w:rPr>
              <w:t>M2.4</w:t>
            </w:r>
          </w:p>
        </w:tc>
        <w:tc>
          <w:tcPr>
            <w:tcW w:w="2285" w:type="dxa"/>
          </w:tcPr>
          <w:p w:rsidR="00370A6B" w:rsidRDefault="0049794E" w:rsidP="009B07DB">
            <w:pPr>
              <w:keepNext/>
              <w:rPr>
                <w:sz w:val="20"/>
              </w:rPr>
            </w:pPr>
            <w:r>
              <w:rPr>
                <w:sz w:val="20"/>
              </w:rPr>
              <w:t>Euler buckling</w:t>
            </w:r>
          </w:p>
        </w:tc>
        <w:tc>
          <w:tcPr>
            <w:tcW w:w="1080" w:type="dxa"/>
          </w:tcPr>
          <w:p w:rsidR="00370A6B" w:rsidRDefault="00B55D6B" w:rsidP="00C03A20">
            <w:pPr>
              <w:keepNext/>
              <w:jc w:val="center"/>
              <w:rPr>
                <w:sz w:val="20"/>
              </w:rPr>
            </w:pPr>
            <w:r>
              <w:rPr>
                <w:sz w:val="20"/>
              </w:rPr>
              <w:t>86%</w:t>
            </w:r>
          </w:p>
        </w:tc>
        <w:tc>
          <w:tcPr>
            <w:tcW w:w="1283" w:type="dxa"/>
          </w:tcPr>
          <w:p w:rsidR="00370A6B" w:rsidRDefault="0049794E" w:rsidP="00C03A20">
            <w:pPr>
              <w:keepNext/>
              <w:jc w:val="center"/>
              <w:rPr>
                <w:sz w:val="20"/>
              </w:rPr>
            </w:pPr>
            <w:r>
              <w:rPr>
                <w:sz w:val="20"/>
              </w:rPr>
              <w:t>83%</w:t>
            </w:r>
          </w:p>
        </w:tc>
        <w:tc>
          <w:tcPr>
            <w:tcW w:w="3865" w:type="dxa"/>
          </w:tcPr>
          <w:p w:rsidR="00370A6B" w:rsidRDefault="00B55D6B" w:rsidP="009B07DB">
            <w:pPr>
              <w:keepNext/>
              <w:rPr>
                <w:sz w:val="20"/>
              </w:rPr>
            </w:pPr>
            <w:r w:rsidRPr="0049794E">
              <w:rPr>
                <w:b/>
                <w:sz w:val="20"/>
              </w:rPr>
              <w:t>This was worth 30% of the exam</w:t>
            </w:r>
            <w:r>
              <w:rPr>
                <w:sz w:val="20"/>
              </w:rPr>
              <w:t xml:space="preserve"> </w:t>
            </w:r>
            <w:r w:rsidR="0049794E">
              <w:rPr>
                <w:sz w:val="20"/>
              </w:rPr>
              <w:t>and tested several concepts. Students performed well.</w:t>
            </w:r>
          </w:p>
        </w:tc>
      </w:tr>
      <w:tr w:rsidR="00370A6B" w:rsidRPr="00E35BD2" w:rsidTr="00D00030">
        <w:tc>
          <w:tcPr>
            <w:tcW w:w="1063" w:type="dxa"/>
          </w:tcPr>
          <w:p w:rsidR="00370A6B" w:rsidRDefault="00370A6B" w:rsidP="009B07DB">
            <w:pPr>
              <w:keepNext/>
              <w:rPr>
                <w:sz w:val="20"/>
              </w:rPr>
            </w:pPr>
            <w:r>
              <w:rPr>
                <w:sz w:val="20"/>
              </w:rPr>
              <w:t>M2.5</w:t>
            </w:r>
          </w:p>
        </w:tc>
        <w:tc>
          <w:tcPr>
            <w:tcW w:w="2285" w:type="dxa"/>
          </w:tcPr>
          <w:p w:rsidR="00370A6B" w:rsidRDefault="00370A6B" w:rsidP="009B07DB">
            <w:pPr>
              <w:keepNext/>
              <w:rPr>
                <w:sz w:val="20"/>
              </w:rPr>
            </w:pPr>
            <w:r>
              <w:rPr>
                <w:sz w:val="20"/>
              </w:rPr>
              <w:t>Indeterminate torsion</w:t>
            </w:r>
          </w:p>
        </w:tc>
        <w:tc>
          <w:tcPr>
            <w:tcW w:w="1080" w:type="dxa"/>
          </w:tcPr>
          <w:p w:rsidR="00370A6B" w:rsidRDefault="00B55D6B" w:rsidP="00C03A20">
            <w:pPr>
              <w:keepNext/>
              <w:jc w:val="center"/>
              <w:rPr>
                <w:sz w:val="20"/>
              </w:rPr>
            </w:pPr>
            <w:r>
              <w:rPr>
                <w:sz w:val="20"/>
              </w:rPr>
              <w:t>83%</w:t>
            </w:r>
          </w:p>
        </w:tc>
        <w:tc>
          <w:tcPr>
            <w:tcW w:w="1283" w:type="dxa"/>
          </w:tcPr>
          <w:p w:rsidR="00370A6B" w:rsidRDefault="0049794E" w:rsidP="00C03A20">
            <w:pPr>
              <w:keepNext/>
              <w:jc w:val="center"/>
              <w:rPr>
                <w:sz w:val="20"/>
              </w:rPr>
            </w:pPr>
            <w:r>
              <w:rPr>
                <w:sz w:val="20"/>
              </w:rPr>
              <w:t>91%</w:t>
            </w:r>
          </w:p>
        </w:tc>
        <w:tc>
          <w:tcPr>
            <w:tcW w:w="3865" w:type="dxa"/>
          </w:tcPr>
          <w:p w:rsidR="00370A6B" w:rsidRDefault="0049794E" w:rsidP="009B07DB">
            <w:pPr>
              <w:keepNext/>
              <w:rPr>
                <w:sz w:val="20"/>
              </w:rPr>
            </w:pPr>
            <w:r w:rsidRPr="0049794E">
              <w:rPr>
                <w:b/>
                <w:sz w:val="20"/>
              </w:rPr>
              <w:t>This was worth 40% of the exam</w:t>
            </w:r>
            <w:r>
              <w:rPr>
                <w:sz w:val="20"/>
              </w:rPr>
              <w:t xml:space="preserve"> and tested several concepts. Student performed well.</w:t>
            </w:r>
          </w:p>
        </w:tc>
      </w:tr>
    </w:tbl>
    <w:p w:rsidR="009B07DB" w:rsidRDefault="009B07DB" w:rsidP="00A9220C"/>
    <w:tbl>
      <w:tblPr>
        <w:tblStyle w:val="TableGrid"/>
        <w:tblW w:w="0" w:type="auto"/>
        <w:tblLook w:val="04A0" w:firstRow="1" w:lastRow="0" w:firstColumn="1" w:lastColumn="0" w:noHBand="0" w:noVBand="1"/>
      </w:tblPr>
      <w:tblGrid>
        <w:gridCol w:w="1063"/>
        <w:gridCol w:w="2285"/>
        <w:gridCol w:w="1080"/>
        <w:gridCol w:w="1283"/>
        <w:gridCol w:w="3865"/>
      </w:tblGrid>
      <w:tr w:rsidR="007E4CC2" w:rsidTr="005941E2">
        <w:tc>
          <w:tcPr>
            <w:tcW w:w="1063" w:type="dxa"/>
          </w:tcPr>
          <w:p w:rsidR="007E4CC2" w:rsidRPr="00142060" w:rsidRDefault="00C61BAB" w:rsidP="00370A6B">
            <w:pPr>
              <w:keepNext/>
              <w:jc w:val="center"/>
            </w:pPr>
            <w:r>
              <w:rPr>
                <w:b/>
                <w:sz w:val="20"/>
              </w:rPr>
              <w:lastRenderedPageBreak/>
              <w:t>Final e</w:t>
            </w:r>
            <w:r w:rsidR="007E4CC2">
              <w:rPr>
                <w:b/>
                <w:sz w:val="20"/>
              </w:rPr>
              <w:t>xam  question #</w:t>
            </w:r>
          </w:p>
        </w:tc>
        <w:tc>
          <w:tcPr>
            <w:tcW w:w="2285" w:type="dxa"/>
          </w:tcPr>
          <w:p w:rsidR="007E4CC2" w:rsidRPr="000A0611" w:rsidRDefault="007E4CC2" w:rsidP="005941E2">
            <w:pPr>
              <w:keepNext/>
              <w:jc w:val="center"/>
              <w:rPr>
                <w:b/>
                <w:sz w:val="20"/>
              </w:rPr>
            </w:pPr>
            <w:r w:rsidRPr="000A0611">
              <w:rPr>
                <w:b/>
                <w:sz w:val="20"/>
              </w:rPr>
              <w:t>Topic</w:t>
            </w:r>
          </w:p>
        </w:tc>
        <w:tc>
          <w:tcPr>
            <w:tcW w:w="1080" w:type="dxa"/>
          </w:tcPr>
          <w:p w:rsidR="007E4CC2" w:rsidRPr="000A0611" w:rsidRDefault="007E4CC2" w:rsidP="005941E2">
            <w:pPr>
              <w:keepNext/>
              <w:jc w:val="center"/>
              <w:rPr>
                <w:b/>
                <w:sz w:val="20"/>
              </w:rPr>
            </w:pPr>
            <w:r w:rsidRPr="000A0611">
              <w:rPr>
                <w:b/>
                <w:sz w:val="20"/>
              </w:rPr>
              <w:t xml:space="preserve">Average score </w:t>
            </w:r>
            <w:r w:rsidRPr="000A0611">
              <w:rPr>
                <w:sz w:val="20"/>
              </w:rPr>
              <w:t>(0 to 100)</w:t>
            </w:r>
          </w:p>
        </w:tc>
        <w:tc>
          <w:tcPr>
            <w:tcW w:w="1283" w:type="dxa"/>
          </w:tcPr>
          <w:p w:rsidR="007E4CC2" w:rsidRDefault="007E4CC2" w:rsidP="005941E2">
            <w:pPr>
              <w:keepNext/>
              <w:jc w:val="center"/>
              <w:rPr>
                <w:b/>
                <w:sz w:val="20"/>
              </w:rPr>
            </w:pPr>
            <w:r w:rsidRPr="000A0611">
              <w:rPr>
                <w:b/>
                <w:sz w:val="20"/>
              </w:rPr>
              <w:t>% students with adequate achievement</w:t>
            </w:r>
          </w:p>
          <w:p w:rsidR="00A83757" w:rsidRPr="000A0611" w:rsidRDefault="00A83757" w:rsidP="005941E2">
            <w:pPr>
              <w:keepNext/>
              <w:jc w:val="center"/>
              <w:rPr>
                <w:b/>
                <w:sz w:val="20"/>
              </w:rPr>
            </w:pPr>
            <w:r>
              <w:rPr>
                <w:b/>
                <w:sz w:val="20"/>
              </w:rPr>
              <w:t>(&gt;70%)</w:t>
            </w:r>
          </w:p>
        </w:tc>
        <w:tc>
          <w:tcPr>
            <w:tcW w:w="3865" w:type="dxa"/>
          </w:tcPr>
          <w:p w:rsidR="007E4CC2" w:rsidRPr="000A0611" w:rsidRDefault="007E4CC2" w:rsidP="005941E2">
            <w:pPr>
              <w:keepNext/>
              <w:jc w:val="center"/>
              <w:rPr>
                <w:b/>
                <w:sz w:val="20"/>
              </w:rPr>
            </w:pPr>
            <w:r w:rsidRPr="000A0611">
              <w:rPr>
                <w:b/>
                <w:sz w:val="20"/>
              </w:rPr>
              <w:t>Comment on any item with poor achievement</w:t>
            </w:r>
          </w:p>
        </w:tc>
      </w:tr>
      <w:tr w:rsidR="007E4CC2" w:rsidRPr="009B07DB" w:rsidTr="005941E2">
        <w:tc>
          <w:tcPr>
            <w:tcW w:w="1063" w:type="dxa"/>
          </w:tcPr>
          <w:p w:rsidR="007E4CC2" w:rsidRPr="00E35BD2" w:rsidRDefault="007E4CC2" w:rsidP="005941E2">
            <w:pPr>
              <w:keepNext/>
              <w:rPr>
                <w:sz w:val="20"/>
              </w:rPr>
            </w:pPr>
            <w:r>
              <w:rPr>
                <w:sz w:val="20"/>
              </w:rPr>
              <w:t>F1.</w:t>
            </w:r>
          </w:p>
        </w:tc>
        <w:tc>
          <w:tcPr>
            <w:tcW w:w="2285" w:type="dxa"/>
          </w:tcPr>
          <w:p w:rsidR="002F3B84" w:rsidRPr="002F3B84" w:rsidRDefault="00370A6B" w:rsidP="00370A6B">
            <w:pPr>
              <w:pStyle w:val="ListParagraph"/>
              <w:keepNext/>
              <w:ind w:left="17"/>
              <w:rPr>
                <w:sz w:val="20"/>
              </w:rPr>
            </w:pPr>
            <w:r>
              <w:rPr>
                <w:sz w:val="20"/>
              </w:rPr>
              <w:t>Degree of static indeterminacy</w:t>
            </w:r>
          </w:p>
        </w:tc>
        <w:tc>
          <w:tcPr>
            <w:tcW w:w="1080" w:type="dxa"/>
          </w:tcPr>
          <w:p w:rsidR="007E4CC2" w:rsidRPr="009B07DB" w:rsidRDefault="00C36028" w:rsidP="005941E2">
            <w:pPr>
              <w:keepNext/>
              <w:rPr>
                <w:sz w:val="20"/>
              </w:rPr>
            </w:pPr>
            <w:r>
              <w:rPr>
                <w:sz w:val="20"/>
              </w:rPr>
              <w:t>56%</w:t>
            </w:r>
          </w:p>
        </w:tc>
        <w:tc>
          <w:tcPr>
            <w:tcW w:w="1283" w:type="dxa"/>
          </w:tcPr>
          <w:p w:rsidR="007E4CC2" w:rsidRPr="009B07DB" w:rsidRDefault="00C36028" w:rsidP="005941E2">
            <w:pPr>
              <w:keepNext/>
              <w:rPr>
                <w:sz w:val="20"/>
              </w:rPr>
            </w:pPr>
            <w:r>
              <w:rPr>
                <w:sz w:val="20"/>
              </w:rPr>
              <w:t>68%</w:t>
            </w:r>
          </w:p>
        </w:tc>
        <w:tc>
          <w:tcPr>
            <w:tcW w:w="3865" w:type="dxa"/>
          </w:tcPr>
          <w:p w:rsidR="007E4CC2" w:rsidRPr="009B07DB" w:rsidRDefault="00C36028" w:rsidP="005941E2">
            <w:pPr>
              <w:keepNext/>
              <w:rPr>
                <w:sz w:val="20"/>
              </w:rPr>
            </w:pPr>
            <w:r>
              <w:rPr>
                <w:sz w:val="20"/>
              </w:rPr>
              <w:t>Short answer question.</w:t>
            </w:r>
          </w:p>
        </w:tc>
      </w:tr>
      <w:tr w:rsidR="007E4CC2" w:rsidRPr="009B07DB" w:rsidTr="005941E2">
        <w:tc>
          <w:tcPr>
            <w:tcW w:w="1063" w:type="dxa"/>
          </w:tcPr>
          <w:p w:rsidR="007E4CC2" w:rsidRPr="00E35BD2" w:rsidRDefault="007E4CC2" w:rsidP="005941E2">
            <w:pPr>
              <w:keepNext/>
              <w:rPr>
                <w:sz w:val="20"/>
              </w:rPr>
            </w:pPr>
            <w:r>
              <w:rPr>
                <w:sz w:val="20"/>
              </w:rPr>
              <w:t>F2.</w:t>
            </w:r>
          </w:p>
        </w:tc>
        <w:tc>
          <w:tcPr>
            <w:tcW w:w="2285" w:type="dxa"/>
          </w:tcPr>
          <w:p w:rsidR="007E4CC2" w:rsidRPr="009B07DB" w:rsidRDefault="00370A6B" w:rsidP="002F3B84">
            <w:pPr>
              <w:keepNext/>
              <w:rPr>
                <w:sz w:val="20"/>
              </w:rPr>
            </w:pPr>
            <w:r>
              <w:rPr>
                <w:sz w:val="20"/>
              </w:rPr>
              <w:t>Mohr’s circle</w:t>
            </w:r>
          </w:p>
        </w:tc>
        <w:tc>
          <w:tcPr>
            <w:tcW w:w="1080" w:type="dxa"/>
          </w:tcPr>
          <w:p w:rsidR="007E4CC2" w:rsidRPr="009B07DB" w:rsidRDefault="00C36028" w:rsidP="005941E2">
            <w:pPr>
              <w:keepNext/>
              <w:rPr>
                <w:sz w:val="20"/>
              </w:rPr>
            </w:pPr>
            <w:r>
              <w:rPr>
                <w:sz w:val="20"/>
              </w:rPr>
              <w:t>107%</w:t>
            </w:r>
          </w:p>
        </w:tc>
        <w:tc>
          <w:tcPr>
            <w:tcW w:w="1283" w:type="dxa"/>
          </w:tcPr>
          <w:p w:rsidR="007E4CC2" w:rsidRPr="009B07DB" w:rsidRDefault="00C36028" w:rsidP="005941E2">
            <w:pPr>
              <w:keepNext/>
              <w:rPr>
                <w:sz w:val="20"/>
              </w:rPr>
            </w:pPr>
            <w:r>
              <w:rPr>
                <w:sz w:val="20"/>
              </w:rPr>
              <w:t>86%</w:t>
            </w:r>
          </w:p>
        </w:tc>
        <w:tc>
          <w:tcPr>
            <w:tcW w:w="3865" w:type="dxa"/>
          </w:tcPr>
          <w:p w:rsidR="007E4CC2" w:rsidRPr="009B07DB" w:rsidRDefault="00C36028" w:rsidP="005941E2">
            <w:pPr>
              <w:keepNext/>
              <w:rPr>
                <w:sz w:val="20"/>
              </w:rPr>
            </w:pPr>
            <w:r>
              <w:rPr>
                <w:sz w:val="20"/>
              </w:rPr>
              <w:t>Short answer question.</w:t>
            </w:r>
            <w:r>
              <w:rPr>
                <w:sz w:val="20"/>
              </w:rPr>
              <w:t xml:space="preserve"> Included a bonus.</w:t>
            </w:r>
          </w:p>
        </w:tc>
      </w:tr>
      <w:tr w:rsidR="007E4CC2" w:rsidRPr="009B07DB" w:rsidTr="005941E2">
        <w:tc>
          <w:tcPr>
            <w:tcW w:w="1063" w:type="dxa"/>
          </w:tcPr>
          <w:p w:rsidR="007E4CC2" w:rsidRPr="00E35BD2" w:rsidRDefault="007E4CC2" w:rsidP="005941E2">
            <w:pPr>
              <w:keepNext/>
              <w:rPr>
                <w:sz w:val="20"/>
              </w:rPr>
            </w:pPr>
            <w:r>
              <w:rPr>
                <w:sz w:val="20"/>
              </w:rPr>
              <w:t>F3.</w:t>
            </w:r>
          </w:p>
        </w:tc>
        <w:tc>
          <w:tcPr>
            <w:tcW w:w="2285" w:type="dxa"/>
          </w:tcPr>
          <w:p w:rsidR="007E4CC2" w:rsidRPr="009B07DB" w:rsidRDefault="00370A6B" w:rsidP="005941E2">
            <w:pPr>
              <w:keepNext/>
              <w:rPr>
                <w:sz w:val="20"/>
              </w:rPr>
            </w:pPr>
            <w:r>
              <w:rPr>
                <w:sz w:val="20"/>
              </w:rPr>
              <w:t>Bending</w:t>
            </w:r>
          </w:p>
        </w:tc>
        <w:tc>
          <w:tcPr>
            <w:tcW w:w="1080" w:type="dxa"/>
          </w:tcPr>
          <w:p w:rsidR="007E4CC2" w:rsidRPr="009B07DB" w:rsidRDefault="00C36028" w:rsidP="005941E2">
            <w:pPr>
              <w:keepNext/>
              <w:rPr>
                <w:sz w:val="20"/>
              </w:rPr>
            </w:pPr>
            <w:r>
              <w:rPr>
                <w:sz w:val="20"/>
              </w:rPr>
              <w:t>108%</w:t>
            </w:r>
          </w:p>
        </w:tc>
        <w:tc>
          <w:tcPr>
            <w:tcW w:w="1283" w:type="dxa"/>
          </w:tcPr>
          <w:p w:rsidR="007E4CC2" w:rsidRPr="009B07DB" w:rsidRDefault="00C36028" w:rsidP="005941E2">
            <w:pPr>
              <w:keepNext/>
              <w:rPr>
                <w:sz w:val="20"/>
              </w:rPr>
            </w:pPr>
            <w:r>
              <w:rPr>
                <w:sz w:val="20"/>
              </w:rPr>
              <w:t>95%</w:t>
            </w:r>
          </w:p>
        </w:tc>
        <w:tc>
          <w:tcPr>
            <w:tcW w:w="3865" w:type="dxa"/>
          </w:tcPr>
          <w:p w:rsidR="007E4CC2" w:rsidRPr="009B07DB" w:rsidRDefault="00C36028" w:rsidP="00824E9B">
            <w:pPr>
              <w:keepNext/>
              <w:rPr>
                <w:sz w:val="20"/>
              </w:rPr>
            </w:pPr>
            <w:r>
              <w:rPr>
                <w:sz w:val="20"/>
              </w:rPr>
              <w:t>Short answer question.</w:t>
            </w:r>
            <w:r>
              <w:rPr>
                <w:sz w:val="20"/>
              </w:rPr>
              <w:t xml:space="preserve"> Included a bonus.</w:t>
            </w:r>
          </w:p>
        </w:tc>
      </w:tr>
      <w:tr w:rsidR="007E4CC2" w:rsidRPr="009B07DB" w:rsidTr="005941E2">
        <w:tc>
          <w:tcPr>
            <w:tcW w:w="1063" w:type="dxa"/>
          </w:tcPr>
          <w:p w:rsidR="007E4CC2" w:rsidRPr="00E35BD2" w:rsidRDefault="007E4CC2" w:rsidP="005941E2">
            <w:pPr>
              <w:keepNext/>
              <w:rPr>
                <w:sz w:val="20"/>
              </w:rPr>
            </w:pPr>
            <w:r>
              <w:rPr>
                <w:sz w:val="20"/>
              </w:rPr>
              <w:t>F4.</w:t>
            </w:r>
          </w:p>
        </w:tc>
        <w:tc>
          <w:tcPr>
            <w:tcW w:w="2285" w:type="dxa"/>
          </w:tcPr>
          <w:p w:rsidR="007E4CC2" w:rsidRPr="009B07DB" w:rsidRDefault="00370A6B" w:rsidP="005941E2">
            <w:pPr>
              <w:keepNext/>
              <w:rPr>
                <w:sz w:val="20"/>
              </w:rPr>
            </w:pPr>
            <w:r>
              <w:rPr>
                <w:sz w:val="20"/>
              </w:rPr>
              <w:t>Plane stress-strain</w:t>
            </w:r>
          </w:p>
        </w:tc>
        <w:tc>
          <w:tcPr>
            <w:tcW w:w="1080" w:type="dxa"/>
          </w:tcPr>
          <w:p w:rsidR="007E4CC2" w:rsidRPr="009B07DB" w:rsidRDefault="00C36028" w:rsidP="005941E2">
            <w:pPr>
              <w:keepNext/>
              <w:rPr>
                <w:sz w:val="20"/>
              </w:rPr>
            </w:pPr>
            <w:r>
              <w:rPr>
                <w:sz w:val="20"/>
              </w:rPr>
              <w:t>87%</w:t>
            </w:r>
          </w:p>
        </w:tc>
        <w:tc>
          <w:tcPr>
            <w:tcW w:w="1283" w:type="dxa"/>
          </w:tcPr>
          <w:p w:rsidR="007E4CC2" w:rsidRPr="009B07DB" w:rsidRDefault="00C36028" w:rsidP="005941E2">
            <w:pPr>
              <w:keepNext/>
              <w:rPr>
                <w:sz w:val="20"/>
              </w:rPr>
            </w:pPr>
            <w:r>
              <w:rPr>
                <w:sz w:val="20"/>
              </w:rPr>
              <w:t>97%</w:t>
            </w:r>
          </w:p>
        </w:tc>
        <w:tc>
          <w:tcPr>
            <w:tcW w:w="3865" w:type="dxa"/>
          </w:tcPr>
          <w:p w:rsidR="007E4CC2" w:rsidRPr="009B07DB" w:rsidRDefault="00C36028" w:rsidP="005941E2">
            <w:pPr>
              <w:keepNext/>
              <w:rPr>
                <w:sz w:val="20"/>
              </w:rPr>
            </w:pPr>
            <w:r>
              <w:rPr>
                <w:sz w:val="20"/>
              </w:rPr>
              <w:t>Short answer question.</w:t>
            </w:r>
          </w:p>
        </w:tc>
      </w:tr>
      <w:tr w:rsidR="00C36028" w:rsidRPr="009B07DB" w:rsidTr="005941E2">
        <w:tc>
          <w:tcPr>
            <w:tcW w:w="1063" w:type="dxa"/>
          </w:tcPr>
          <w:p w:rsidR="00C36028" w:rsidRDefault="00C36028" w:rsidP="00014CBF">
            <w:pPr>
              <w:keepNext/>
              <w:rPr>
                <w:sz w:val="20"/>
              </w:rPr>
            </w:pPr>
            <w:r>
              <w:rPr>
                <w:sz w:val="20"/>
              </w:rPr>
              <w:t>F5.</w:t>
            </w:r>
          </w:p>
        </w:tc>
        <w:tc>
          <w:tcPr>
            <w:tcW w:w="2285" w:type="dxa"/>
          </w:tcPr>
          <w:p w:rsidR="00C36028" w:rsidRDefault="00C36028" w:rsidP="005941E2">
            <w:pPr>
              <w:keepNext/>
              <w:rPr>
                <w:sz w:val="20"/>
              </w:rPr>
            </w:pPr>
            <w:r>
              <w:rPr>
                <w:sz w:val="20"/>
              </w:rPr>
              <w:t>Buckling</w:t>
            </w:r>
          </w:p>
        </w:tc>
        <w:tc>
          <w:tcPr>
            <w:tcW w:w="1080" w:type="dxa"/>
          </w:tcPr>
          <w:p w:rsidR="00C36028" w:rsidRDefault="00C36028" w:rsidP="00014CBF">
            <w:pPr>
              <w:keepNext/>
              <w:rPr>
                <w:sz w:val="20"/>
              </w:rPr>
            </w:pPr>
            <w:r>
              <w:rPr>
                <w:sz w:val="20"/>
              </w:rPr>
              <w:t>77%</w:t>
            </w:r>
          </w:p>
        </w:tc>
        <w:tc>
          <w:tcPr>
            <w:tcW w:w="1283" w:type="dxa"/>
          </w:tcPr>
          <w:p w:rsidR="00C36028" w:rsidRDefault="00C36028" w:rsidP="005941E2">
            <w:pPr>
              <w:keepNext/>
              <w:rPr>
                <w:sz w:val="20"/>
              </w:rPr>
            </w:pPr>
            <w:r>
              <w:rPr>
                <w:sz w:val="20"/>
              </w:rPr>
              <w:t>92%</w:t>
            </w:r>
          </w:p>
        </w:tc>
        <w:tc>
          <w:tcPr>
            <w:tcW w:w="3865" w:type="dxa"/>
          </w:tcPr>
          <w:p w:rsidR="00C36028" w:rsidRDefault="00C36028" w:rsidP="005941E2">
            <w:pPr>
              <w:keepNext/>
              <w:rPr>
                <w:sz w:val="20"/>
              </w:rPr>
            </w:pPr>
            <w:r>
              <w:rPr>
                <w:sz w:val="20"/>
              </w:rPr>
              <w:t>Short answer question.</w:t>
            </w:r>
          </w:p>
        </w:tc>
      </w:tr>
      <w:tr w:rsidR="00C36028" w:rsidRPr="009B07DB" w:rsidTr="005941E2">
        <w:tc>
          <w:tcPr>
            <w:tcW w:w="1063" w:type="dxa"/>
          </w:tcPr>
          <w:p w:rsidR="00C36028" w:rsidRDefault="00C36028" w:rsidP="00014CBF">
            <w:pPr>
              <w:keepNext/>
              <w:rPr>
                <w:sz w:val="20"/>
              </w:rPr>
            </w:pPr>
            <w:r>
              <w:rPr>
                <w:sz w:val="20"/>
              </w:rPr>
              <w:t>F6.</w:t>
            </w:r>
          </w:p>
        </w:tc>
        <w:tc>
          <w:tcPr>
            <w:tcW w:w="2285" w:type="dxa"/>
          </w:tcPr>
          <w:p w:rsidR="00C36028" w:rsidRDefault="00E92596" w:rsidP="005941E2">
            <w:pPr>
              <w:keepNext/>
              <w:rPr>
                <w:sz w:val="20"/>
              </w:rPr>
            </w:pPr>
            <w:r>
              <w:rPr>
                <w:sz w:val="20"/>
              </w:rPr>
              <w:t>Bending deflections</w:t>
            </w:r>
          </w:p>
        </w:tc>
        <w:tc>
          <w:tcPr>
            <w:tcW w:w="1080" w:type="dxa"/>
          </w:tcPr>
          <w:p w:rsidR="00C36028" w:rsidRDefault="00C36028" w:rsidP="00014CBF">
            <w:pPr>
              <w:keepNext/>
              <w:rPr>
                <w:sz w:val="20"/>
              </w:rPr>
            </w:pPr>
            <w:r>
              <w:rPr>
                <w:sz w:val="20"/>
              </w:rPr>
              <w:t>65%</w:t>
            </w:r>
          </w:p>
        </w:tc>
        <w:tc>
          <w:tcPr>
            <w:tcW w:w="1283" w:type="dxa"/>
          </w:tcPr>
          <w:p w:rsidR="00C36028" w:rsidRDefault="00C36028" w:rsidP="005941E2">
            <w:pPr>
              <w:keepNext/>
              <w:rPr>
                <w:sz w:val="20"/>
              </w:rPr>
            </w:pPr>
            <w:r>
              <w:rPr>
                <w:sz w:val="20"/>
              </w:rPr>
              <w:t>79%</w:t>
            </w:r>
          </w:p>
        </w:tc>
        <w:tc>
          <w:tcPr>
            <w:tcW w:w="3865" w:type="dxa"/>
          </w:tcPr>
          <w:p w:rsidR="00C36028" w:rsidRPr="009B07DB" w:rsidRDefault="00C36028" w:rsidP="005941E2">
            <w:pPr>
              <w:keepNext/>
              <w:rPr>
                <w:sz w:val="20"/>
              </w:rPr>
            </w:pPr>
            <w:r>
              <w:rPr>
                <w:sz w:val="20"/>
              </w:rPr>
              <w:t>Short answer question.</w:t>
            </w:r>
          </w:p>
        </w:tc>
      </w:tr>
      <w:tr w:rsidR="00C36028" w:rsidRPr="009B07DB" w:rsidTr="005941E2">
        <w:tc>
          <w:tcPr>
            <w:tcW w:w="1063" w:type="dxa"/>
          </w:tcPr>
          <w:p w:rsidR="00C36028" w:rsidRDefault="00C36028" w:rsidP="00014CBF">
            <w:pPr>
              <w:keepNext/>
              <w:rPr>
                <w:sz w:val="20"/>
              </w:rPr>
            </w:pPr>
            <w:r>
              <w:rPr>
                <w:sz w:val="20"/>
              </w:rPr>
              <w:t>F7.</w:t>
            </w:r>
          </w:p>
        </w:tc>
        <w:tc>
          <w:tcPr>
            <w:tcW w:w="2285" w:type="dxa"/>
          </w:tcPr>
          <w:p w:rsidR="00C36028" w:rsidRDefault="00C36028" w:rsidP="005941E2">
            <w:pPr>
              <w:keepNext/>
              <w:rPr>
                <w:sz w:val="20"/>
              </w:rPr>
            </w:pPr>
            <w:r>
              <w:rPr>
                <w:sz w:val="20"/>
              </w:rPr>
              <w:t>Composite beam analysis</w:t>
            </w:r>
          </w:p>
        </w:tc>
        <w:tc>
          <w:tcPr>
            <w:tcW w:w="1080" w:type="dxa"/>
          </w:tcPr>
          <w:p w:rsidR="00C36028" w:rsidRDefault="00C36028" w:rsidP="00014CBF">
            <w:pPr>
              <w:keepNext/>
              <w:rPr>
                <w:sz w:val="20"/>
              </w:rPr>
            </w:pPr>
            <w:r>
              <w:rPr>
                <w:sz w:val="20"/>
              </w:rPr>
              <w:t>67%</w:t>
            </w:r>
          </w:p>
        </w:tc>
        <w:tc>
          <w:tcPr>
            <w:tcW w:w="1283" w:type="dxa"/>
          </w:tcPr>
          <w:p w:rsidR="00C36028" w:rsidRDefault="00C36028" w:rsidP="005941E2">
            <w:pPr>
              <w:keepNext/>
              <w:rPr>
                <w:sz w:val="20"/>
              </w:rPr>
            </w:pPr>
            <w:r>
              <w:rPr>
                <w:sz w:val="20"/>
              </w:rPr>
              <w:t>59%</w:t>
            </w:r>
          </w:p>
        </w:tc>
        <w:tc>
          <w:tcPr>
            <w:tcW w:w="3865" w:type="dxa"/>
          </w:tcPr>
          <w:p w:rsidR="00C36028" w:rsidRPr="009B07DB" w:rsidRDefault="00C36028" w:rsidP="005941E2">
            <w:pPr>
              <w:keepNext/>
              <w:rPr>
                <w:sz w:val="20"/>
              </w:rPr>
            </w:pPr>
            <w:r>
              <w:rPr>
                <w:sz w:val="20"/>
              </w:rPr>
              <w:t>Short answer question.</w:t>
            </w:r>
          </w:p>
        </w:tc>
      </w:tr>
      <w:tr w:rsidR="00C36028" w:rsidRPr="009B07DB" w:rsidTr="005941E2">
        <w:tc>
          <w:tcPr>
            <w:tcW w:w="1063" w:type="dxa"/>
          </w:tcPr>
          <w:p w:rsidR="00C36028" w:rsidRDefault="00C36028" w:rsidP="00014CBF">
            <w:pPr>
              <w:keepNext/>
              <w:rPr>
                <w:sz w:val="20"/>
              </w:rPr>
            </w:pPr>
            <w:r>
              <w:rPr>
                <w:sz w:val="20"/>
              </w:rPr>
              <w:t>F8.</w:t>
            </w:r>
          </w:p>
        </w:tc>
        <w:tc>
          <w:tcPr>
            <w:tcW w:w="2285" w:type="dxa"/>
          </w:tcPr>
          <w:p w:rsidR="00C36028" w:rsidRDefault="00C36028" w:rsidP="005941E2">
            <w:pPr>
              <w:keepNext/>
              <w:rPr>
                <w:sz w:val="20"/>
              </w:rPr>
            </w:pPr>
            <w:r>
              <w:rPr>
                <w:sz w:val="20"/>
              </w:rPr>
              <w:t>Principle of virtual work</w:t>
            </w:r>
          </w:p>
        </w:tc>
        <w:tc>
          <w:tcPr>
            <w:tcW w:w="1080" w:type="dxa"/>
          </w:tcPr>
          <w:p w:rsidR="00C36028" w:rsidRDefault="00C36028" w:rsidP="00014CBF">
            <w:pPr>
              <w:keepNext/>
              <w:rPr>
                <w:sz w:val="20"/>
              </w:rPr>
            </w:pPr>
            <w:r>
              <w:rPr>
                <w:sz w:val="20"/>
              </w:rPr>
              <w:t>66%</w:t>
            </w:r>
          </w:p>
        </w:tc>
        <w:tc>
          <w:tcPr>
            <w:tcW w:w="1283" w:type="dxa"/>
          </w:tcPr>
          <w:p w:rsidR="00C36028" w:rsidRDefault="00C36028" w:rsidP="005941E2">
            <w:pPr>
              <w:keepNext/>
              <w:rPr>
                <w:sz w:val="20"/>
              </w:rPr>
            </w:pPr>
            <w:r>
              <w:rPr>
                <w:sz w:val="20"/>
              </w:rPr>
              <w:t>62%</w:t>
            </w:r>
          </w:p>
        </w:tc>
        <w:tc>
          <w:tcPr>
            <w:tcW w:w="3865" w:type="dxa"/>
          </w:tcPr>
          <w:p w:rsidR="00C36028" w:rsidRPr="009B07DB" w:rsidRDefault="00C36028" w:rsidP="00C36028">
            <w:pPr>
              <w:keepNext/>
              <w:rPr>
                <w:sz w:val="20"/>
              </w:rPr>
            </w:pPr>
            <w:r>
              <w:rPr>
                <w:b/>
                <w:sz w:val="20"/>
              </w:rPr>
              <w:t>This was worth 25</w:t>
            </w:r>
            <w:r w:rsidRPr="0049794E">
              <w:rPr>
                <w:b/>
                <w:sz w:val="20"/>
              </w:rPr>
              <w:t>% of the exam</w:t>
            </w:r>
            <w:r>
              <w:rPr>
                <w:sz w:val="20"/>
              </w:rPr>
              <w:t xml:space="preserve"> and tested several concepts. Students performed </w:t>
            </w:r>
            <w:r>
              <w:rPr>
                <w:sz w:val="20"/>
              </w:rPr>
              <w:t>a bit lower than I would have liked.</w:t>
            </w:r>
          </w:p>
        </w:tc>
      </w:tr>
      <w:tr w:rsidR="00C36028" w:rsidRPr="009B07DB" w:rsidTr="005941E2">
        <w:tc>
          <w:tcPr>
            <w:tcW w:w="1063" w:type="dxa"/>
          </w:tcPr>
          <w:p w:rsidR="00C36028" w:rsidRDefault="00C36028" w:rsidP="005941E2">
            <w:pPr>
              <w:keepNext/>
              <w:rPr>
                <w:sz w:val="20"/>
              </w:rPr>
            </w:pPr>
            <w:r>
              <w:rPr>
                <w:sz w:val="20"/>
              </w:rPr>
              <w:t>F9.</w:t>
            </w:r>
          </w:p>
        </w:tc>
        <w:tc>
          <w:tcPr>
            <w:tcW w:w="2285" w:type="dxa"/>
          </w:tcPr>
          <w:p w:rsidR="00C36028" w:rsidRDefault="00C36028" w:rsidP="005941E2">
            <w:pPr>
              <w:keepNext/>
              <w:rPr>
                <w:sz w:val="20"/>
              </w:rPr>
            </w:pPr>
            <w:r>
              <w:rPr>
                <w:sz w:val="20"/>
              </w:rPr>
              <w:t>Flexibility method</w:t>
            </w:r>
          </w:p>
        </w:tc>
        <w:tc>
          <w:tcPr>
            <w:tcW w:w="1080" w:type="dxa"/>
          </w:tcPr>
          <w:p w:rsidR="00C36028" w:rsidRDefault="00C36028" w:rsidP="005941E2">
            <w:pPr>
              <w:keepNext/>
              <w:rPr>
                <w:sz w:val="20"/>
              </w:rPr>
            </w:pPr>
            <w:r>
              <w:rPr>
                <w:sz w:val="20"/>
              </w:rPr>
              <w:t>77%</w:t>
            </w:r>
          </w:p>
        </w:tc>
        <w:tc>
          <w:tcPr>
            <w:tcW w:w="1283" w:type="dxa"/>
          </w:tcPr>
          <w:p w:rsidR="00C36028" w:rsidRDefault="00C36028" w:rsidP="005941E2">
            <w:pPr>
              <w:keepNext/>
              <w:rPr>
                <w:sz w:val="20"/>
              </w:rPr>
            </w:pPr>
            <w:r>
              <w:rPr>
                <w:sz w:val="20"/>
              </w:rPr>
              <w:t>71%</w:t>
            </w:r>
          </w:p>
        </w:tc>
        <w:tc>
          <w:tcPr>
            <w:tcW w:w="3865" w:type="dxa"/>
          </w:tcPr>
          <w:p w:rsidR="00C36028" w:rsidRPr="009B07DB" w:rsidRDefault="00C36028" w:rsidP="005941E2">
            <w:pPr>
              <w:keepNext/>
              <w:rPr>
                <w:sz w:val="20"/>
              </w:rPr>
            </w:pPr>
            <w:r>
              <w:rPr>
                <w:b/>
                <w:sz w:val="20"/>
              </w:rPr>
              <w:t>This was worth 25</w:t>
            </w:r>
            <w:r w:rsidRPr="0049794E">
              <w:rPr>
                <w:b/>
                <w:sz w:val="20"/>
              </w:rPr>
              <w:t>% of the exam</w:t>
            </w:r>
            <w:r>
              <w:rPr>
                <w:sz w:val="20"/>
              </w:rPr>
              <w:t xml:space="preserve"> and tested several concepts. Students performed a bit lower than I would have liked.</w:t>
            </w:r>
          </w:p>
        </w:tc>
      </w:tr>
    </w:tbl>
    <w:p w:rsidR="00A9220C" w:rsidRPr="00301981" w:rsidRDefault="00A9220C" w:rsidP="00A9220C">
      <w:pPr>
        <w:rPr>
          <w:b/>
          <w:sz w:val="32"/>
        </w:rPr>
      </w:pPr>
    </w:p>
    <w:p w:rsidR="00775060" w:rsidRDefault="0054534E" w:rsidP="00775060">
      <w:pPr>
        <w:keepNext/>
        <w:rPr>
          <w:b/>
        </w:rPr>
      </w:pPr>
      <w:r>
        <w:rPr>
          <w:b/>
        </w:rPr>
        <w:lastRenderedPageBreak/>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491BB1">
        <w:t>Based on your grade summaries,</w:t>
      </w:r>
      <w:r w:rsidR="00491BB1" w:rsidRPr="00775060">
        <w:t xml:space="preserve"> </w:t>
      </w:r>
      <w:r w:rsidR="00491BB1">
        <w:t>report the fraction of students that showed ability to apply knowledge and to identify, formulate, and solve problems.</w:t>
      </w:r>
      <w:r w:rsidR="00491BB1" w:rsidRPr="00775060">
        <w:t xml:space="preserve"> </w:t>
      </w:r>
      <w:r w:rsidR="00491BB1">
        <w:t xml:space="preserve">In the column </w:t>
      </w:r>
      <w:r w:rsidR="00491BB1" w:rsidRPr="00775060">
        <w:t>“Basis</w:t>
      </w:r>
      <w:r w:rsidR="00491BB1">
        <w:t xml:space="preserve"> for assessment</w:t>
      </w:r>
      <w:r w:rsidR="00491BB1" w:rsidRPr="00775060">
        <w:t xml:space="preserve">” </w:t>
      </w:r>
      <w:r w:rsidR="00491BB1">
        <w:t>report the particular item(s) in the grade summary that support this assessment; or</w:t>
      </w:r>
      <w:r w:rsidR="00491BB1" w:rsidRPr="00775060">
        <w:t xml:space="preserve"> </w:t>
      </w:r>
      <w:r w:rsidR="00491BB1">
        <w:t>if</w:t>
      </w:r>
      <w:r w:rsidR="00491BB1" w:rsidRPr="00775060">
        <w:t xml:space="preserve"> the topic is not covered in the grade summary, state the basis of your assessment</w:t>
      </w:r>
      <w:r w:rsidR="00491BB1">
        <w:t>.</w:t>
      </w:r>
    </w:p>
    <w:p w:rsidR="00BF2C06" w:rsidRDefault="00BF2C06" w:rsidP="00C21B2B">
      <w:pPr>
        <w:keepNext/>
        <w:rPr>
          <w:b/>
        </w:rPr>
      </w:pPr>
    </w:p>
    <w:tbl>
      <w:tblPr>
        <w:tblStyle w:val="TableGrid"/>
        <w:tblW w:w="0" w:type="auto"/>
        <w:tblLook w:val="04A0" w:firstRow="1" w:lastRow="0" w:firstColumn="1" w:lastColumn="0" w:noHBand="0" w:noVBand="1"/>
      </w:tblPr>
      <w:tblGrid>
        <w:gridCol w:w="2538"/>
        <w:gridCol w:w="1890"/>
        <w:gridCol w:w="1440"/>
        <w:gridCol w:w="3708"/>
      </w:tblGrid>
      <w:tr w:rsidR="00BF2C06" w:rsidTr="00491BB1">
        <w:tc>
          <w:tcPr>
            <w:tcW w:w="2538" w:type="dxa"/>
          </w:tcPr>
          <w:p w:rsidR="00BF2C06" w:rsidRPr="005E3BC2" w:rsidRDefault="00BF2C06" w:rsidP="009C29A2">
            <w:pPr>
              <w:keepNext/>
              <w:jc w:val="center"/>
              <w:rPr>
                <w:b/>
                <w:sz w:val="20"/>
              </w:rPr>
            </w:pPr>
            <w:r w:rsidRPr="005E3BC2">
              <w:rPr>
                <w:b/>
                <w:sz w:val="20"/>
              </w:rPr>
              <w:t>Topic</w:t>
            </w:r>
            <w:r w:rsidR="00775060">
              <w:rPr>
                <w:b/>
                <w:sz w:val="20"/>
              </w:rPr>
              <w:t xml:space="preserve"> </w:t>
            </w:r>
          </w:p>
        </w:tc>
        <w:tc>
          <w:tcPr>
            <w:tcW w:w="1890" w:type="dxa"/>
          </w:tcPr>
          <w:p w:rsidR="00BF2C06" w:rsidRPr="005E3BC2" w:rsidRDefault="00491BB1" w:rsidP="009C29A2">
            <w:pPr>
              <w:keepNext/>
              <w:jc w:val="center"/>
              <w:rPr>
                <w:b/>
                <w:sz w:val="20"/>
              </w:rPr>
            </w:pPr>
            <w:r>
              <w:rPr>
                <w:b/>
                <w:sz w:val="20"/>
              </w:rPr>
              <w:t>Percentage of students showing ability to apply knowledge and solve problems</w:t>
            </w:r>
          </w:p>
        </w:tc>
        <w:tc>
          <w:tcPr>
            <w:tcW w:w="1440" w:type="dxa"/>
          </w:tcPr>
          <w:p w:rsidR="007F3A28" w:rsidRDefault="00BF2C06">
            <w:pPr>
              <w:keepNext/>
              <w:jc w:val="center"/>
              <w:rPr>
                <w:b/>
                <w:sz w:val="20"/>
              </w:rPr>
            </w:pPr>
            <w:r w:rsidRPr="005E3BC2">
              <w:rPr>
                <w:b/>
                <w:sz w:val="20"/>
              </w:rPr>
              <w:t>Basis for assessment</w:t>
            </w:r>
          </w:p>
        </w:tc>
        <w:tc>
          <w:tcPr>
            <w:tcW w:w="3708" w:type="dxa"/>
          </w:tcPr>
          <w:p w:rsidR="00BF2C06" w:rsidRPr="005E3BC2" w:rsidRDefault="00BF2C06" w:rsidP="00E23331">
            <w:pPr>
              <w:keepNext/>
              <w:jc w:val="center"/>
              <w:rPr>
                <w:b/>
                <w:sz w:val="20"/>
              </w:rPr>
            </w:pPr>
            <w:r w:rsidRPr="005E3BC2">
              <w:rPr>
                <w:b/>
                <w:sz w:val="20"/>
              </w:rPr>
              <w:t>Comments</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Calculate axial, normal, and shear stresses on elements at various orientations.</w:t>
            </w:r>
          </w:p>
        </w:tc>
        <w:tc>
          <w:tcPr>
            <w:tcW w:w="1890" w:type="dxa"/>
          </w:tcPr>
          <w:p w:rsidR="00D305AB" w:rsidRDefault="00E92596" w:rsidP="00E23331">
            <w:pPr>
              <w:keepNext/>
              <w:jc w:val="center"/>
              <w:rPr>
                <w:sz w:val="20"/>
              </w:rPr>
            </w:pPr>
            <w:r>
              <w:rPr>
                <w:sz w:val="20"/>
              </w:rPr>
              <w:t>90</w:t>
            </w:r>
            <w:r w:rsidR="00AE693C">
              <w:rPr>
                <w:sz w:val="20"/>
              </w:rPr>
              <w:t>%</w:t>
            </w:r>
          </w:p>
        </w:tc>
        <w:tc>
          <w:tcPr>
            <w:tcW w:w="1440" w:type="dxa"/>
          </w:tcPr>
          <w:p w:rsidR="00D305AB" w:rsidRDefault="00C36028" w:rsidP="00E23331">
            <w:pPr>
              <w:keepNext/>
              <w:rPr>
                <w:sz w:val="20"/>
              </w:rPr>
            </w:pPr>
            <w:r>
              <w:rPr>
                <w:sz w:val="20"/>
              </w:rPr>
              <w:t>Homework.</w:t>
            </w:r>
            <w:r w:rsidR="00E92596">
              <w:rPr>
                <w:sz w:val="20"/>
              </w:rPr>
              <w:t xml:space="preserve"> Midterm 1. Final.</w:t>
            </w:r>
          </w:p>
        </w:tc>
        <w:tc>
          <w:tcPr>
            <w:tcW w:w="3708" w:type="dxa"/>
          </w:tcPr>
          <w:p w:rsidR="00D305AB" w:rsidRDefault="00E92596" w:rsidP="00E23331">
            <w:pPr>
              <w:keepNext/>
              <w:rPr>
                <w:sz w:val="20"/>
              </w:rPr>
            </w:pPr>
            <w:r>
              <w:rPr>
                <w:sz w:val="20"/>
              </w:rPr>
              <w:t>I emphasized Mohr’s circle since this was used throughout the class. I think most students understand this concept well.</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 xml:space="preserve"> Determine buckling loads for columns with different boundary conditions.</w:t>
            </w:r>
          </w:p>
        </w:tc>
        <w:tc>
          <w:tcPr>
            <w:tcW w:w="1890" w:type="dxa"/>
          </w:tcPr>
          <w:p w:rsidR="00D305AB" w:rsidRDefault="00E92596" w:rsidP="00E23331">
            <w:pPr>
              <w:keepNext/>
              <w:jc w:val="center"/>
              <w:rPr>
                <w:sz w:val="20"/>
              </w:rPr>
            </w:pPr>
            <w:r>
              <w:rPr>
                <w:sz w:val="20"/>
              </w:rPr>
              <w:t>85</w:t>
            </w:r>
            <w:r w:rsidR="00AE693C">
              <w:rPr>
                <w:sz w:val="20"/>
              </w:rPr>
              <w:t>%</w:t>
            </w:r>
          </w:p>
        </w:tc>
        <w:tc>
          <w:tcPr>
            <w:tcW w:w="1440" w:type="dxa"/>
          </w:tcPr>
          <w:p w:rsidR="00D305AB" w:rsidRDefault="00C36028" w:rsidP="00E23331">
            <w:pPr>
              <w:keepNext/>
              <w:rPr>
                <w:sz w:val="20"/>
              </w:rPr>
            </w:pPr>
            <w:r>
              <w:rPr>
                <w:sz w:val="20"/>
              </w:rPr>
              <w:t>Homework.</w:t>
            </w:r>
            <w:r w:rsidR="00E92596">
              <w:rPr>
                <w:sz w:val="20"/>
              </w:rPr>
              <w:t xml:space="preserve"> Midterm 2. Final.</w:t>
            </w:r>
          </w:p>
        </w:tc>
        <w:tc>
          <w:tcPr>
            <w:tcW w:w="3708" w:type="dxa"/>
          </w:tcPr>
          <w:p w:rsidR="00D305AB" w:rsidRDefault="00E92596" w:rsidP="00E23331">
            <w:pPr>
              <w:keepNext/>
              <w:rPr>
                <w:sz w:val="20"/>
              </w:rPr>
            </w:pPr>
            <w:r>
              <w:rPr>
                <w:sz w:val="20"/>
              </w:rPr>
              <w:t xml:space="preserve">Students were assessed on conceptual understanding and on numerical implementation of buckling and most understood it. </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Find the deflections (using differential equations, moment area, or virtual work) at any location of determinate structural systems such as beams, frames, and trusses.</w:t>
            </w:r>
          </w:p>
        </w:tc>
        <w:tc>
          <w:tcPr>
            <w:tcW w:w="1890" w:type="dxa"/>
          </w:tcPr>
          <w:p w:rsidR="00D305AB" w:rsidRDefault="00E92596" w:rsidP="00E23331">
            <w:pPr>
              <w:keepNext/>
              <w:jc w:val="center"/>
              <w:rPr>
                <w:sz w:val="20"/>
              </w:rPr>
            </w:pPr>
            <w:r>
              <w:rPr>
                <w:sz w:val="20"/>
              </w:rPr>
              <w:t>80</w:t>
            </w:r>
            <w:r w:rsidR="00AE693C">
              <w:rPr>
                <w:sz w:val="20"/>
              </w:rPr>
              <w:t>%</w:t>
            </w:r>
          </w:p>
        </w:tc>
        <w:tc>
          <w:tcPr>
            <w:tcW w:w="1440" w:type="dxa"/>
          </w:tcPr>
          <w:p w:rsidR="00D305AB" w:rsidRDefault="00C36028" w:rsidP="00E23331">
            <w:pPr>
              <w:keepNext/>
              <w:rPr>
                <w:sz w:val="20"/>
              </w:rPr>
            </w:pPr>
            <w:r>
              <w:rPr>
                <w:sz w:val="20"/>
              </w:rPr>
              <w:t>Homework.</w:t>
            </w:r>
            <w:r w:rsidR="00E92596">
              <w:rPr>
                <w:sz w:val="20"/>
              </w:rPr>
              <w:t xml:space="preserve"> Final exam.</w:t>
            </w:r>
          </w:p>
        </w:tc>
        <w:tc>
          <w:tcPr>
            <w:tcW w:w="3708" w:type="dxa"/>
          </w:tcPr>
          <w:p w:rsidR="00D305AB" w:rsidRDefault="00AE693C" w:rsidP="00E23331">
            <w:pPr>
              <w:keepNext/>
              <w:rPr>
                <w:sz w:val="20"/>
              </w:rPr>
            </w:pPr>
            <w:r>
              <w:rPr>
                <w:sz w:val="20"/>
              </w:rPr>
              <w:t xml:space="preserve">Comfortable with the process, errors in implementation. </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Analyze (using moment distribution and the flexibility method) indeterminate structural systems to find both reaction and internal forces.</w:t>
            </w:r>
          </w:p>
        </w:tc>
        <w:tc>
          <w:tcPr>
            <w:tcW w:w="1890" w:type="dxa"/>
          </w:tcPr>
          <w:p w:rsidR="00D305AB" w:rsidRDefault="00E92596" w:rsidP="00E23331">
            <w:pPr>
              <w:keepNext/>
              <w:jc w:val="center"/>
              <w:rPr>
                <w:sz w:val="20"/>
              </w:rPr>
            </w:pPr>
            <w:r>
              <w:rPr>
                <w:sz w:val="20"/>
              </w:rPr>
              <w:t>70</w:t>
            </w:r>
            <w:r w:rsidR="00AE693C">
              <w:rPr>
                <w:sz w:val="20"/>
              </w:rPr>
              <w:t>%</w:t>
            </w:r>
          </w:p>
        </w:tc>
        <w:tc>
          <w:tcPr>
            <w:tcW w:w="1440" w:type="dxa"/>
          </w:tcPr>
          <w:p w:rsidR="00D305AB" w:rsidRDefault="00AE693C" w:rsidP="00C36028">
            <w:pPr>
              <w:keepNext/>
              <w:rPr>
                <w:sz w:val="20"/>
              </w:rPr>
            </w:pPr>
            <w:r>
              <w:rPr>
                <w:sz w:val="20"/>
              </w:rPr>
              <w:t>Homework</w:t>
            </w:r>
            <w:r w:rsidR="00C36028">
              <w:rPr>
                <w:sz w:val="20"/>
              </w:rPr>
              <w:t>.</w:t>
            </w:r>
            <w:r w:rsidR="00E92596">
              <w:rPr>
                <w:sz w:val="20"/>
              </w:rPr>
              <w:t xml:space="preserve"> Final exam.</w:t>
            </w:r>
          </w:p>
        </w:tc>
        <w:tc>
          <w:tcPr>
            <w:tcW w:w="3708" w:type="dxa"/>
          </w:tcPr>
          <w:p w:rsidR="00D305AB" w:rsidRDefault="00E92596" w:rsidP="00E92596">
            <w:pPr>
              <w:keepNext/>
              <w:rPr>
                <w:sz w:val="20"/>
              </w:rPr>
            </w:pPr>
            <w:r>
              <w:rPr>
                <w:sz w:val="20"/>
              </w:rPr>
              <w:t>Most students understood</w:t>
            </w:r>
            <w:r w:rsidR="00AE693C">
              <w:rPr>
                <w:sz w:val="20"/>
              </w:rPr>
              <w:t xml:space="preserve"> the process</w:t>
            </w:r>
            <w:r>
              <w:rPr>
                <w:sz w:val="20"/>
              </w:rPr>
              <w:t>. Many made errors in execution. A few did not understand this topic at all.</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 xml:space="preserve"> Find the deflections at any location of indeterminate structural systems.</w:t>
            </w:r>
          </w:p>
        </w:tc>
        <w:tc>
          <w:tcPr>
            <w:tcW w:w="1890" w:type="dxa"/>
          </w:tcPr>
          <w:p w:rsidR="00D305AB" w:rsidRDefault="00E92596" w:rsidP="00E23331">
            <w:pPr>
              <w:keepNext/>
              <w:jc w:val="center"/>
              <w:rPr>
                <w:sz w:val="20"/>
              </w:rPr>
            </w:pPr>
            <w:r>
              <w:rPr>
                <w:sz w:val="20"/>
              </w:rPr>
              <w:t>65%</w:t>
            </w:r>
          </w:p>
        </w:tc>
        <w:tc>
          <w:tcPr>
            <w:tcW w:w="1440" w:type="dxa"/>
          </w:tcPr>
          <w:p w:rsidR="00D305AB" w:rsidRDefault="00C36028" w:rsidP="00C36028">
            <w:pPr>
              <w:keepNext/>
              <w:rPr>
                <w:sz w:val="20"/>
              </w:rPr>
            </w:pPr>
            <w:r>
              <w:rPr>
                <w:sz w:val="20"/>
              </w:rPr>
              <w:t>Homework.</w:t>
            </w:r>
            <w:r w:rsidR="00E92596">
              <w:rPr>
                <w:sz w:val="20"/>
              </w:rPr>
              <w:t xml:space="preserve"> Final exam.</w:t>
            </w:r>
          </w:p>
        </w:tc>
        <w:tc>
          <w:tcPr>
            <w:tcW w:w="3708" w:type="dxa"/>
          </w:tcPr>
          <w:p w:rsidR="00D305AB" w:rsidRDefault="00E92596" w:rsidP="00E23331">
            <w:pPr>
              <w:keepNext/>
              <w:rPr>
                <w:sz w:val="20"/>
              </w:rPr>
            </w:pPr>
            <w:r>
              <w:rPr>
                <w:sz w:val="20"/>
              </w:rPr>
              <w:t>Most students understood the process. Many made errors in execut</w:t>
            </w:r>
            <w:r>
              <w:rPr>
                <w:sz w:val="20"/>
              </w:rPr>
              <w:t>ion. A few</w:t>
            </w:r>
            <w:r>
              <w:rPr>
                <w:sz w:val="20"/>
              </w:rPr>
              <w:t xml:space="preserve"> did not understand </w:t>
            </w:r>
            <w:r>
              <w:rPr>
                <w:sz w:val="20"/>
              </w:rPr>
              <w:t>t</w:t>
            </w:r>
            <w:r>
              <w:rPr>
                <w:sz w:val="20"/>
              </w:rPr>
              <w:t>his topic at all.</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Select a method of analysis based on the type of system, desired results, and underlying assumptions behind each technique.</w:t>
            </w:r>
          </w:p>
        </w:tc>
        <w:tc>
          <w:tcPr>
            <w:tcW w:w="1890" w:type="dxa"/>
          </w:tcPr>
          <w:p w:rsidR="00D305AB" w:rsidRDefault="00E72012" w:rsidP="00E72012">
            <w:pPr>
              <w:keepNext/>
              <w:jc w:val="center"/>
              <w:rPr>
                <w:sz w:val="20"/>
              </w:rPr>
            </w:pPr>
            <w:r>
              <w:rPr>
                <w:sz w:val="20"/>
              </w:rPr>
              <w:t>?</w:t>
            </w:r>
          </w:p>
        </w:tc>
        <w:tc>
          <w:tcPr>
            <w:tcW w:w="1440" w:type="dxa"/>
          </w:tcPr>
          <w:p w:rsidR="00D305AB" w:rsidRDefault="00D305AB" w:rsidP="00AE693C">
            <w:pPr>
              <w:keepNext/>
              <w:rPr>
                <w:sz w:val="20"/>
              </w:rPr>
            </w:pPr>
          </w:p>
        </w:tc>
        <w:tc>
          <w:tcPr>
            <w:tcW w:w="3708" w:type="dxa"/>
          </w:tcPr>
          <w:p w:rsidR="00D305AB" w:rsidRDefault="00E72012" w:rsidP="004E63E4">
            <w:pPr>
              <w:keepNext/>
              <w:rPr>
                <w:sz w:val="20"/>
              </w:rPr>
            </w:pPr>
            <w:r>
              <w:rPr>
                <w:sz w:val="20"/>
              </w:rPr>
              <w:t>In most cases, the homework and exam questions were testing a particular method of analysis and so the students didn’t have to select the method themselves.</w:t>
            </w:r>
            <w:r w:rsidR="001B2077">
              <w:rPr>
                <w:sz w:val="20"/>
              </w:rPr>
              <w:t xml:space="preserve"> Because of this, I don’t really have an assessment of their ability to </w:t>
            </w:r>
            <w:r w:rsidR="004E63E4">
              <w:rPr>
                <w:sz w:val="20"/>
              </w:rPr>
              <w:t>apply knowledge of this topic</w:t>
            </w:r>
            <w:r w:rsidR="001B2077">
              <w:rPr>
                <w:sz w:val="20"/>
              </w:rPr>
              <w:t>.</w:t>
            </w:r>
            <w:r>
              <w:rPr>
                <w:sz w:val="20"/>
              </w:rPr>
              <w:t xml:space="preserve"> </w:t>
            </w:r>
            <w:r w:rsidR="001B2077">
              <w:rPr>
                <w:sz w:val="20"/>
              </w:rPr>
              <w:t>Assessing this topic is an area for improvement next time I teach this class. However, u</w:t>
            </w:r>
            <w:r>
              <w:rPr>
                <w:sz w:val="20"/>
              </w:rPr>
              <w:t>nderstanding the underlying assumptions behind each technique was a major emphasis of my course so I’m confi</w:t>
            </w:r>
            <w:r w:rsidR="001B2077">
              <w:rPr>
                <w:sz w:val="20"/>
              </w:rPr>
              <w:t>dent that many students would be able to demonstrate this knowledge if given the opportunity.</w:t>
            </w:r>
          </w:p>
        </w:tc>
      </w:tr>
      <w:tr w:rsidR="00D305AB" w:rsidTr="00491BB1">
        <w:tc>
          <w:tcPr>
            <w:tcW w:w="2538" w:type="dxa"/>
          </w:tcPr>
          <w:p w:rsidR="00D305AB" w:rsidRDefault="00D305AB" w:rsidP="000A0611">
            <w:pPr>
              <w:keepNext/>
              <w:numPr>
                <w:ilvl w:val="0"/>
                <w:numId w:val="13"/>
              </w:numPr>
              <w:rPr>
                <w:i/>
                <w:sz w:val="20"/>
              </w:rPr>
            </w:pPr>
            <w:r w:rsidRPr="002A2D2B">
              <w:rPr>
                <w:i/>
                <w:sz w:val="20"/>
              </w:rPr>
              <w:t xml:space="preserve">Be able to verify the accuracy of computer </w:t>
            </w:r>
            <w:r w:rsidRPr="002A2D2B">
              <w:rPr>
                <w:i/>
                <w:sz w:val="20"/>
              </w:rPr>
              <w:lastRenderedPageBreak/>
              <w:t>output (advanced topic in structural analysis) using hand calculations.</w:t>
            </w:r>
          </w:p>
        </w:tc>
        <w:tc>
          <w:tcPr>
            <w:tcW w:w="1890" w:type="dxa"/>
          </w:tcPr>
          <w:p w:rsidR="00D305AB" w:rsidRDefault="00E72012" w:rsidP="00E72012">
            <w:pPr>
              <w:keepNext/>
              <w:jc w:val="center"/>
              <w:rPr>
                <w:color w:val="808080"/>
                <w:sz w:val="20"/>
              </w:rPr>
            </w:pPr>
            <w:r>
              <w:rPr>
                <w:sz w:val="20"/>
              </w:rPr>
              <w:lastRenderedPageBreak/>
              <w:t>85</w:t>
            </w:r>
            <w:r>
              <w:rPr>
                <w:sz w:val="20"/>
              </w:rPr>
              <w:t>%</w:t>
            </w:r>
          </w:p>
        </w:tc>
        <w:tc>
          <w:tcPr>
            <w:tcW w:w="1440" w:type="dxa"/>
          </w:tcPr>
          <w:p w:rsidR="00E72012" w:rsidRDefault="00E72012" w:rsidP="00C36028">
            <w:pPr>
              <w:keepNext/>
              <w:rPr>
                <w:sz w:val="20"/>
              </w:rPr>
            </w:pPr>
            <w:r>
              <w:rPr>
                <w:sz w:val="20"/>
              </w:rPr>
              <w:t>Homework.</w:t>
            </w:r>
          </w:p>
          <w:p w:rsidR="00D305AB" w:rsidRDefault="00E72012" w:rsidP="00C36028">
            <w:pPr>
              <w:keepNext/>
              <w:rPr>
                <w:sz w:val="20"/>
              </w:rPr>
            </w:pPr>
            <w:r>
              <w:rPr>
                <w:sz w:val="20"/>
              </w:rPr>
              <w:t xml:space="preserve">Midterm 1. </w:t>
            </w:r>
            <w:r>
              <w:rPr>
                <w:sz w:val="20"/>
              </w:rPr>
              <w:lastRenderedPageBreak/>
              <w:t>Midterm 2. Final.</w:t>
            </w:r>
          </w:p>
          <w:p w:rsidR="00E72012" w:rsidRDefault="00E72012" w:rsidP="00C36028">
            <w:pPr>
              <w:keepNext/>
              <w:rPr>
                <w:sz w:val="20"/>
              </w:rPr>
            </w:pPr>
          </w:p>
        </w:tc>
        <w:tc>
          <w:tcPr>
            <w:tcW w:w="3708" w:type="dxa"/>
          </w:tcPr>
          <w:p w:rsidR="00D305AB" w:rsidRDefault="00E72012" w:rsidP="00E23331">
            <w:pPr>
              <w:keepNext/>
              <w:rPr>
                <w:sz w:val="20"/>
              </w:rPr>
            </w:pPr>
            <w:r>
              <w:rPr>
                <w:sz w:val="20"/>
              </w:rPr>
              <w:lastRenderedPageBreak/>
              <w:t xml:space="preserve">Although we did not use any computer software explicitly, the entire course was </w:t>
            </w:r>
            <w:r>
              <w:rPr>
                <w:sz w:val="20"/>
              </w:rPr>
              <w:lastRenderedPageBreak/>
              <w:t xml:space="preserve">focused on hand calculations which could be used as back-of-the-envelope checks of computer output. </w:t>
            </w:r>
          </w:p>
        </w:tc>
      </w:tr>
    </w:tbl>
    <w:p w:rsidR="008B2FE4" w:rsidRDefault="008B2FE4" w:rsidP="00301981">
      <w:pPr>
        <w:rPr>
          <w:b/>
        </w:rPr>
      </w:pPr>
    </w:p>
    <w:p w:rsidR="007E4CC2" w:rsidRDefault="007E4CC2" w:rsidP="00301981">
      <w:pPr>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r w:rsidR="000A0611">
        <w:rPr>
          <w:b/>
        </w:rPr>
        <w:t>c</w:t>
      </w:r>
      <w:r w:rsidR="00C66E6F">
        <w:rPr>
          <w:b/>
        </w:rPr>
        <w:t>overed in Topic Assessment</w:t>
      </w:r>
    </w:p>
    <w:p w:rsidR="00EF70EF" w:rsidRPr="009C29A2" w:rsidRDefault="005D315A" w:rsidP="00174503">
      <w:pPr>
        <w:keepNext/>
      </w:pPr>
      <w:r>
        <w:rPr>
          <w:i/>
        </w:rPr>
        <w:t>Omit – does not apply.</w:t>
      </w:r>
    </w:p>
    <w:p w:rsidR="007F1A0E" w:rsidRPr="00133085" w:rsidRDefault="007F1A0E" w:rsidP="00174503">
      <w:pPr>
        <w:pStyle w:val="BodyText"/>
        <w:keepNext/>
        <w:rPr>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456A78" w:rsidRDefault="00456A78" w:rsidP="00824E9B">
            <w:pPr>
              <w:pStyle w:val="BodyText"/>
              <w:rPr>
                <w:i w:val="0"/>
              </w:rPr>
            </w:pPr>
            <w:r>
              <w:rPr>
                <w:i w:val="0"/>
              </w:rPr>
              <w:t xml:space="preserve">The following comment was made by Prof. Cranford and I am reiterating it here because I totally agree. </w:t>
            </w:r>
            <w:r w:rsidR="00175D49">
              <w:rPr>
                <w:i w:val="0"/>
              </w:rPr>
              <w:t>The fact that the course requires two distinct textbooks is reflective of this problem.</w:t>
            </w:r>
            <w:bookmarkStart w:id="0" w:name="_GoBack"/>
            <w:bookmarkEnd w:id="0"/>
          </w:p>
          <w:p w:rsidR="00456A78" w:rsidRDefault="00456A78" w:rsidP="00824E9B">
            <w:pPr>
              <w:pStyle w:val="BodyText"/>
              <w:rPr>
                <w:i w:val="0"/>
              </w:rPr>
            </w:pPr>
          </w:p>
          <w:p w:rsidR="008B2FE4" w:rsidRDefault="00824E9B" w:rsidP="00824E9B">
            <w:pPr>
              <w:pStyle w:val="BodyText"/>
              <w:rPr>
                <w:i w:val="0"/>
              </w:rPr>
            </w:pPr>
            <w:r>
              <w:rPr>
                <w:i w:val="0"/>
              </w:rPr>
              <w:t xml:space="preserve">This course should encompass LESS material. There is </w:t>
            </w:r>
            <w:proofErr w:type="gramStart"/>
            <w:r>
              <w:rPr>
                <w:i w:val="0"/>
              </w:rPr>
              <w:t>a disconnect</w:t>
            </w:r>
            <w:proofErr w:type="gramEnd"/>
            <w:r>
              <w:rPr>
                <w:i w:val="0"/>
              </w:rPr>
              <w:t xml:space="preserve"> between the beginning (mechanics) of the course and the latter half (structures). While some mechanics topics are good (i.e., principal stresses), others have no reason to be in a structural analysis class (i.e., torsion). </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456A78" w:rsidP="00456A78">
            <w:pPr>
              <w:pStyle w:val="BodyText"/>
              <w:rPr>
                <w:i w:val="0"/>
              </w:rPr>
            </w:pPr>
            <w:r>
              <w:rPr>
                <w:i w:val="0"/>
              </w:rPr>
              <w:t xml:space="preserve">A refresher on basic statics knowledge (solving for reactions, moments, shear, etc.) should be required. </w:t>
            </w:r>
            <w:r>
              <w:rPr>
                <w:i w:val="0"/>
              </w:rPr>
              <w:t>I think we should develop an online tutorial that students are required to review before any class that depends on statics. In fact, I’m thinking of writing a proposal to the Provost’s office to make this tutorial.</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4E63E4" w:rsidP="008B2FE4">
            <w:pPr>
              <w:pStyle w:val="BodyText"/>
              <w:rPr>
                <w:i w:val="0"/>
              </w:rPr>
            </w:pPr>
            <w:r>
              <w:rPr>
                <w:i w:val="0"/>
              </w:rPr>
              <w:t xml:space="preserve">Make sure the lectures and recitations are more compatible (e.g. use consistent variables and formulations). </w:t>
            </w:r>
          </w:p>
        </w:tc>
      </w:tr>
      <w:tr w:rsidR="00175D49" w:rsidTr="008B2FE4">
        <w:tc>
          <w:tcPr>
            <w:tcW w:w="468" w:type="dxa"/>
          </w:tcPr>
          <w:p w:rsidR="00175D49" w:rsidRDefault="00175D49" w:rsidP="008B2FE4">
            <w:pPr>
              <w:pStyle w:val="BodyText"/>
              <w:rPr>
                <w:i w:val="0"/>
              </w:rPr>
            </w:pPr>
            <w:r>
              <w:rPr>
                <w:i w:val="0"/>
              </w:rPr>
              <w:t>4.</w:t>
            </w:r>
          </w:p>
        </w:tc>
        <w:tc>
          <w:tcPr>
            <w:tcW w:w="9108" w:type="dxa"/>
          </w:tcPr>
          <w:p w:rsidR="00175D49" w:rsidRDefault="00175D49" w:rsidP="008B2FE4">
            <w:pPr>
              <w:pStyle w:val="BodyText"/>
              <w:rPr>
                <w:i w:val="0"/>
              </w:rPr>
            </w:pPr>
            <w:r>
              <w:rPr>
                <w:i w:val="0"/>
              </w:rPr>
              <w:t xml:space="preserve">Make more explicit use of the textbook. </w:t>
            </w:r>
          </w:p>
        </w:tc>
      </w:tr>
    </w:tbl>
    <w:p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AA" w:rsidRDefault="003207AA">
      <w:r>
        <w:separator/>
      </w:r>
    </w:p>
  </w:endnote>
  <w:endnote w:type="continuationSeparator" w:id="0">
    <w:p w:rsidR="003207AA" w:rsidRDefault="003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873795" w:rsidRDefault="006C0E9D">
        <w:pPr>
          <w:pStyle w:val="Footer"/>
          <w:jc w:val="center"/>
        </w:pPr>
        <w:r>
          <w:fldChar w:fldCharType="begin"/>
        </w:r>
        <w:r w:rsidR="009572CA">
          <w:instrText xml:space="preserve"> PAGE   \* MERGEFORMAT </w:instrText>
        </w:r>
        <w:r>
          <w:fldChar w:fldCharType="separate"/>
        </w:r>
        <w:r w:rsidR="00175D49">
          <w:rPr>
            <w:noProof/>
          </w:rPr>
          <w:t>5</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491BB1">
      <w:rPr>
        <w:sz w:val="18"/>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AA" w:rsidRDefault="003207AA">
      <w:r>
        <w:separator/>
      </w:r>
    </w:p>
  </w:footnote>
  <w:footnote w:type="continuationSeparator" w:id="0">
    <w:p w:rsidR="003207AA" w:rsidRDefault="0032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28C1562"/>
    <w:multiLevelType w:val="hybridMultilevel"/>
    <w:tmpl w:val="EBAA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C7B6C"/>
    <w:multiLevelType w:val="hybridMultilevel"/>
    <w:tmpl w:val="B5481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E72953"/>
    <w:multiLevelType w:val="singleLevel"/>
    <w:tmpl w:val="0409000F"/>
    <w:lvl w:ilvl="0">
      <w:start w:val="1"/>
      <w:numFmt w:val="decimal"/>
      <w:lvlText w:val="%1."/>
      <w:lvlJc w:val="left"/>
      <w:pPr>
        <w:tabs>
          <w:tab w:val="num" w:pos="360"/>
        </w:tabs>
        <w:ind w:left="360" w:hanging="360"/>
      </w:pPr>
    </w:lvl>
  </w:abstractNum>
  <w:abstractNum w:abstractNumId="15">
    <w:nsid w:val="74E1252D"/>
    <w:multiLevelType w:val="singleLevel"/>
    <w:tmpl w:val="2F3A3A8E"/>
    <w:lvl w:ilvl="0">
      <w:start w:val="1"/>
      <w:numFmt w:val="lowerLetter"/>
      <w:lvlText w:val="%1."/>
      <w:lvlJc w:val="left"/>
      <w:pPr>
        <w:tabs>
          <w:tab w:val="num" w:pos="360"/>
        </w:tabs>
        <w:ind w:left="360" w:hanging="360"/>
      </w:pPr>
      <w:rPr>
        <w:rFonts w:hint="default"/>
      </w:rPr>
    </w:lvl>
  </w:abstractNum>
  <w:num w:numId="1">
    <w:abstractNumId w:val="9"/>
  </w:num>
  <w:num w:numId="2">
    <w:abstractNumId w:val="15"/>
  </w:num>
  <w:num w:numId="3">
    <w:abstractNumId w:val="14"/>
  </w:num>
  <w:num w:numId="4">
    <w:abstractNumId w:val="11"/>
  </w:num>
  <w:num w:numId="5">
    <w:abstractNumId w:val="6"/>
  </w:num>
  <w:num w:numId="6">
    <w:abstractNumId w:val="3"/>
  </w:num>
  <w:num w:numId="7">
    <w:abstractNumId w:val="12"/>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98"/>
    <w:rsid w:val="00007CE5"/>
    <w:rsid w:val="00027944"/>
    <w:rsid w:val="00036C93"/>
    <w:rsid w:val="0007130D"/>
    <w:rsid w:val="0008153E"/>
    <w:rsid w:val="000A0256"/>
    <w:rsid w:val="000A0611"/>
    <w:rsid w:val="000A0922"/>
    <w:rsid w:val="000A2FC4"/>
    <w:rsid w:val="000B77E4"/>
    <w:rsid w:val="000C0A66"/>
    <w:rsid w:val="000F36EE"/>
    <w:rsid w:val="00104C40"/>
    <w:rsid w:val="0011609D"/>
    <w:rsid w:val="00117E4B"/>
    <w:rsid w:val="0012031B"/>
    <w:rsid w:val="00133085"/>
    <w:rsid w:val="00142060"/>
    <w:rsid w:val="0015279D"/>
    <w:rsid w:val="001558F5"/>
    <w:rsid w:val="00155C52"/>
    <w:rsid w:val="00174503"/>
    <w:rsid w:val="00175D49"/>
    <w:rsid w:val="00185EDE"/>
    <w:rsid w:val="0019147C"/>
    <w:rsid w:val="00195EAC"/>
    <w:rsid w:val="001B2077"/>
    <w:rsid w:val="001B34C2"/>
    <w:rsid w:val="001C2F86"/>
    <w:rsid w:val="002175D2"/>
    <w:rsid w:val="002330D5"/>
    <w:rsid w:val="00276050"/>
    <w:rsid w:val="002A2CDE"/>
    <w:rsid w:val="002A5217"/>
    <w:rsid w:val="002B3B63"/>
    <w:rsid w:val="002C5007"/>
    <w:rsid w:val="002D04BC"/>
    <w:rsid w:val="002D05F2"/>
    <w:rsid w:val="002D6014"/>
    <w:rsid w:val="002F3B84"/>
    <w:rsid w:val="00301981"/>
    <w:rsid w:val="00304D6A"/>
    <w:rsid w:val="003207AA"/>
    <w:rsid w:val="00362998"/>
    <w:rsid w:val="00370A6B"/>
    <w:rsid w:val="003B2F66"/>
    <w:rsid w:val="00421311"/>
    <w:rsid w:val="00421C44"/>
    <w:rsid w:val="004236D8"/>
    <w:rsid w:val="0042408C"/>
    <w:rsid w:val="004439D3"/>
    <w:rsid w:val="00456A01"/>
    <w:rsid w:val="00456A78"/>
    <w:rsid w:val="004734F9"/>
    <w:rsid w:val="00487416"/>
    <w:rsid w:val="00491BB1"/>
    <w:rsid w:val="0049413D"/>
    <w:rsid w:val="0049794E"/>
    <w:rsid w:val="004A3E20"/>
    <w:rsid w:val="004A6DEA"/>
    <w:rsid w:val="004C3491"/>
    <w:rsid w:val="004E50C9"/>
    <w:rsid w:val="004E63E4"/>
    <w:rsid w:val="004F0176"/>
    <w:rsid w:val="004F070D"/>
    <w:rsid w:val="005033CB"/>
    <w:rsid w:val="00525450"/>
    <w:rsid w:val="00533D58"/>
    <w:rsid w:val="0054534E"/>
    <w:rsid w:val="00547F61"/>
    <w:rsid w:val="005872C3"/>
    <w:rsid w:val="00587ED9"/>
    <w:rsid w:val="005B372B"/>
    <w:rsid w:val="005C5C61"/>
    <w:rsid w:val="005D315A"/>
    <w:rsid w:val="005D4A1D"/>
    <w:rsid w:val="005E4832"/>
    <w:rsid w:val="006337FB"/>
    <w:rsid w:val="00642503"/>
    <w:rsid w:val="0065515F"/>
    <w:rsid w:val="00662D03"/>
    <w:rsid w:val="00674576"/>
    <w:rsid w:val="00675EBD"/>
    <w:rsid w:val="006C0E9D"/>
    <w:rsid w:val="006C1CF3"/>
    <w:rsid w:val="006C70B7"/>
    <w:rsid w:val="006E5B65"/>
    <w:rsid w:val="00716210"/>
    <w:rsid w:val="0074685D"/>
    <w:rsid w:val="00761039"/>
    <w:rsid w:val="00770758"/>
    <w:rsid w:val="007730BC"/>
    <w:rsid w:val="00775060"/>
    <w:rsid w:val="0077627F"/>
    <w:rsid w:val="00780586"/>
    <w:rsid w:val="007815A2"/>
    <w:rsid w:val="00784A16"/>
    <w:rsid w:val="007B4D16"/>
    <w:rsid w:val="007B695A"/>
    <w:rsid w:val="007B78A2"/>
    <w:rsid w:val="007C4BEF"/>
    <w:rsid w:val="007E177D"/>
    <w:rsid w:val="007E4CC2"/>
    <w:rsid w:val="007E5EA7"/>
    <w:rsid w:val="007F1A0E"/>
    <w:rsid w:val="007F1BE4"/>
    <w:rsid w:val="007F3A28"/>
    <w:rsid w:val="008144D5"/>
    <w:rsid w:val="00824E9B"/>
    <w:rsid w:val="00826AA0"/>
    <w:rsid w:val="008376A1"/>
    <w:rsid w:val="008550F0"/>
    <w:rsid w:val="00855D3A"/>
    <w:rsid w:val="00873795"/>
    <w:rsid w:val="00874D3C"/>
    <w:rsid w:val="00875372"/>
    <w:rsid w:val="008826A5"/>
    <w:rsid w:val="00886BE3"/>
    <w:rsid w:val="00890643"/>
    <w:rsid w:val="00890C46"/>
    <w:rsid w:val="00896C3D"/>
    <w:rsid w:val="008B2FE4"/>
    <w:rsid w:val="008C6B9C"/>
    <w:rsid w:val="008E0AF2"/>
    <w:rsid w:val="008E2D7E"/>
    <w:rsid w:val="008E531D"/>
    <w:rsid w:val="008E5C44"/>
    <w:rsid w:val="008F630C"/>
    <w:rsid w:val="00911253"/>
    <w:rsid w:val="00913847"/>
    <w:rsid w:val="009336C8"/>
    <w:rsid w:val="00945620"/>
    <w:rsid w:val="009550D9"/>
    <w:rsid w:val="00956328"/>
    <w:rsid w:val="009572CA"/>
    <w:rsid w:val="009675A0"/>
    <w:rsid w:val="009B07DB"/>
    <w:rsid w:val="009B3479"/>
    <w:rsid w:val="009B353E"/>
    <w:rsid w:val="009C29A2"/>
    <w:rsid w:val="009F4D01"/>
    <w:rsid w:val="00A25023"/>
    <w:rsid w:val="00A62449"/>
    <w:rsid w:val="00A83757"/>
    <w:rsid w:val="00A9220C"/>
    <w:rsid w:val="00AA05AC"/>
    <w:rsid w:val="00AE693C"/>
    <w:rsid w:val="00AF76CE"/>
    <w:rsid w:val="00B11C15"/>
    <w:rsid w:val="00B1454A"/>
    <w:rsid w:val="00B27FCD"/>
    <w:rsid w:val="00B344CD"/>
    <w:rsid w:val="00B50944"/>
    <w:rsid w:val="00B5287E"/>
    <w:rsid w:val="00B54492"/>
    <w:rsid w:val="00B55D6B"/>
    <w:rsid w:val="00B63E60"/>
    <w:rsid w:val="00B642E6"/>
    <w:rsid w:val="00B96A1C"/>
    <w:rsid w:val="00BA6D71"/>
    <w:rsid w:val="00BB5386"/>
    <w:rsid w:val="00BF2C06"/>
    <w:rsid w:val="00C03A20"/>
    <w:rsid w:val="00C176BF"/>
    <w:rsid w:val="00C21B2B"/>
    <w:rsid w:val="00C36028"/>
    <w:rsid w:val="00C61BAB"/>
    <w:rsid w:val="00C628AA"/>
    <w:rsid w:val="00C66E6F"/>
    <w:rsid w:val="00CD3651"/>
    <w:rsid w:val="00D000CB"/>
    <w:rsid w:val="00D13CE2"/>
    <w:rsid w:val="00D305AB"/>
    <w:rsid w:val="00D36EC8"/>
    <w:rsid w:val="00D61706"/>
    <w:rsid w:val="00D638AC"/>
    <w:rsid w:val="00D651B4"/>
    <w:rsid w:val="00D85ABB"/>
    <w:rsid w:val="00D96455"/>
    <w:rsid w:val="00DC4D01"/>
    <w:rsid w:val="00DD2A63"/>
    <w:rsid w:val="00DD4E24"/>
    <w:rsid w:val="00DE5C70"/>
    <w:rsid w:val="00E35BD2"/>
    <w:rsid w:val="00E5773B"/>
    <w:rsid w:val="00E72012"/>
    <w:rsid w:val="00E85544"/>
    <w:rsid w:val="00E90498"/>
    <w:rsid w:val="00E92596"/>
    <w:rsid w:val="00E93B86"/>
    <w:rsid w:val="00EA42A0"/>
    <w:rsid w:val="00EC424E"/>
    <w:rsid w:val="00EC7B50"/>
    <w:rsid w:val="00EF70EF"/>
    <w:rsid w:val="00F16C67"/>
    <w:rsid w:val="00F63269"/>
    <w:rsid w:val="00F634D8"/>
    <w:rsid w:val="00F7607F"/>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2320_StrAn1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75A56430EB439292E07835605010D8"/>
        <w:category>
          <w:name w:val="General"/>
          <w:gallery w:val="placeholder"/>
        </w:category>
        <w:types>
          <w:type w:val="bbPlcHdr"/>
        </w:types>
        <w:behaviors>
          <w:behavior w:val="content"/>
        </w:behaviors>
        <w:guid w:val="{53B9F4C4-CDC2-480C-B872-18655AB1330B}"/>
      </w:docPartPr>
      <w:docPartBody>
        <w:p w:rsidR="00EB098B" w:rsidRDefault="00677A83">
          <w:pPr>
            <w:pStyle w:val="4075A56430EB439292E07835605010D8"/>
          </w:pPr>
          <w:r w:rsidRPr="008B2122">
            <w:rPr>
              <w:color w:val="808080" w:themeColor="background1" w:themeShade="80"/>
            </w:rPr>
            <w:t>Semester</w:t>
          </w:r>
        </w:p>
      </w:docPartBody>
    </w:docPart>
    <w:docPart>
      <w:docPartPr>
        <w:name w:val="2463E2E5CC1848C7B94072F735306548"/>
        <w:category>
          <w:name w:val="General"/>
          <w:gallery w:val="placeholder"/>
        </w:category>
        <w:types>
          <w:type w:val="bbPlcHdr"/>
        </w:types>
        <w:behaviors>
          <w:behavior w:val="content"/>
        </w:behaviors>
        <w:guid w:val="{83CAC37B-C60A-4160-9605-41ED23587B20}"/>
      </w:docPartPr>
      <w:docPartBody>
        <w:p w:rsidR="00EB098B" w:rsidRDefault="00677A83">
          <w:pPr>
            <w:pStyle w:val="2463E2E5CC1848C7B94072F735306548"/>
          </w:pPr>
          <w:r w:rsidRPr="008B2122">
            <w:rPr>
              <w:color w:val="808080" w:themeColor="background1" w:themeShade="80"/>
            </w:rPr>
            <w:t>Year</w:t>
          </w:r>
        </w:p>
      </w:docPartBody>
    </w:docPart>
    <w:docPart>
      <w:docPartPr>
        <w:name w:val="6F600329B4604E9AAB9EAD0B4626585E"/>
        <w:category>
          <w:name w:val="General"/>
          <w:gallery w:val="placeholder"/>
        </w:category>
        <w:types>
          <w:type w:val="bbPlcHdr"/>
        </w:types>
        <w:behaviors>
          <w:behavior w:val="content"/>
        </w:behaviors>
        <w:guid w:val="{39E84ED5-5F52-4645-B216-67CEE2202500}"/>
      </w:docPartPr>
      <w:docPartBody>
        <w:p w:rsidR="00EB098B" w:rsidRDefault="00677A83">
          <w:pPr>
            <w:pStyle w:val="6F600329B4604E9AAB9EAD0B4626585E"/>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77A83"/>
    <w:rsid w:val="00677A83"/>
    <w:rsid w:val="00822B63"/>
    <w:rsid w:val="00BF3825"/>
    <w:rsid w:val="00EB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75A56430EB439292E07835605010D8">
    <w:name w:val="4075A56430EB439292E07835605010D8"/>
  </w:style>
  <w:style w:type="paragraph" w:customStyle="1" w:styleId="2463E2E5CC1848C7B94072F735306548">
    <w:name w:val="2463E2E5CC1848C7B94072F735306548"/>
  </w:style>
  <w:style w:type="character" w:styleId="PlaceholderText">
    <w:name w:val="Placeholder Text"/>
    <w:basedOn w:val="DefaultParagraphFont"/>
    <w:uiPriority w:val="99"/>
    <w:semiHidden/>
    <w:rPr>
      <w:color w:val="808080"/>
    </w:rPr>
  </w:style>
  <w:style w:type="paragraph" w:customStyle="1" w:styleId="6F600329B4604E9AAB9EAD0B4626585E">
    <w:name w:val="6F600329B4604E9AAB9EAD0B462658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IAssess_2320_StrAn1_template.dotx</Template>
  <TotalTime>1175</TotalTime>
  <Pages>5</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Furth</dc:creator>
  <cp:lastModifiedBy>Andy Myers</cp:lastModifiedBy>
  <cp:revision>10</cp:revision>
  <cp:lastPrinted>2012-08-27T13:52:00Z</cp:lastPrinted>
  <dcterms:created xsi:type="dcterms:W3CDTF">2014-02-11T22:09:00Z</dcterms:created>
  <dcterms:modified xsi:type="dcterms:W3CDTF">2014-02-12T18:32:00Z</dcterms:modified>
</cp:coreProperties>
</file>