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2C3" w:rsidRDefault="00C43D6B">
      <w:pPr>
        <w:pStyle w:val="Title"/>
        <w:spacing w:before="0"/>
        <w:rPr>
          <w:rFonts w:ascii="Garamond" w:hAnsi="Garamond"/>
        </w:rPr>
      </w:pPr>
      <w:r>
        <w:rPr>
          <w:rFonts w:ascii="Garamond" w:hAnsi="Garamond"/>
          <w:noProof/>
        </w:rPr>
        <w:pict>
          <v:shapetype id="_x0000_t202" coordsize="21600,21600" o:spt="202" path="m,l,21600r21600,l21600,xe">
            <v:stroke joinstyle="miter"/>
            <v:path gradientshapeok="t" o:connecttype="rect"/>
          </v:shapetype>
          <v:shape id="_x0000_s1026" type="#_x0000_t202" style="position:absolute;left:0;text-align:left;margin-left:-.75pt;margin-top:-20.95pt;width:6in;height:41.25pt;z-index:251657728" o:allowincell="f" fillcolor="silver">
            <v:textbox style="mso-next-textbox:#_x0000_s1026">
              <w:txbxContent>
                <w:p w:rsidR="00185CE4" w:rsidRPr="0054534E" w:rsidRDefault="00185CE4">
                  <w:pPr>
                    <w:rPr>
                      <w:rFonts w:ascii="Tahoma" w:hAnsi="Tahoma"/>
                      <w:b/>
                      <w:sz w:val="20"/>
                    </w:rPr>
                  </w:pPr>
                  <w:r w:rsidRPr="0054534E">
                    <w:rPr>
                      <w:rFonts w:ascii="Tahoma" w:hAnsi="Tahoma"/>
                      <w:b/>
                      <w:sz w:val="20"/>
                    </w:rPr>
                    <w:t>Northeastern University</w:t>
                  </w:r>
                </w:p>
                <w:p w:rsidR="00185CE4" w:rsidRDefault="00185CE4">
                  <w:pPr>
                    <w:rPr>
                      <w:rFonts w:ascii="Tahoma" w:hAnsi="Tahoma"/>
                      <w:b/>
                      <w:sz w:val="16"/>
                    </w:rPr>
                  </w:pPr>
                </w:p>
                <w:p w:rsidR="00185CE4" w:rsidRPr="0054534E" w:rsidRDefault="00185CE4">
                  <w:pPr>
                    <w:rPr>
                      <w:sz w:val="16"/>
                    </w:rPr>
                  </w:pPr>
                  <w:r w:rsidRPr="0054534E">
                    <w:rPr>
                      <w:rFonts w:ascii="Tahoma" w:hAnsi="Tahoma"/>
                      <w:b/>
                      <w:sz w:val="16"/>
                    </w:rPr>
                    <w:t>Department of Civil and Environmental Engineering</w:t>
                  </w:r>
                </w:p>
              </w:txbxContent>
            </v:textbox>
          </v:shape>
        </w:pict>
      </w:r>
    </w:p>
    <w:p w:rsidR="00B761EB" w:rsidRPr="0054534E" w:rsidRDefault="00B761EB" w:rsidP="00B761EB">
      <w:pPr>
        <w:pStyle w:val="Title"/>
        <w:spacing w:before="0"/>
        <w:rPr>
          <w:sz w:val="40"/>
          <w:szCs w:val="24"/>
        </w:rPr>
      </w:pPr>
      <w:r w:rsidRPr="0054534E">
        <w:rPr>
          <w:sz w:val="40"/>
          <w:szCs w:val="24"/>
        </w:rPr>
        <w:t xml:space="preserve">Instructor’s Assessment </w:t>
      </w:r>
    </w:p>
    <w:p w:rsidR="00B761EB" w:rsidRPr="0054534E" w:rsidRDefault="00B761EB" w:rsidP="00B761EB">
      <w:pPr>
        <w:pStyle w:val="Title"/>
        <w:spacing w:before="0"/>
        <w:rPr>
          <w:sz w:val="32"/>
          <w:szCs w:val="24"/>
        </w:rPr>
      </w:pPr>
      <w:r w:rsidRPr="0054534E">
        <w:rPr>
          <w:sz w:val="32"/>
          <w:szCs w:val="24"/>
        </w:rPr>
        <w:t xml:space="preserve">CIVE </w:t>
      </w:r>
      <w:proofErr w:type="gramStart"/>
      <w:r>
        <w:rPr>
          <w:sz w:val="32"/>
          <w:szCs w:val="24"/>
        </w:rPr>
        <w:t>4534  Environmental</w:t>
      </w:r>
      <w:proofErr w:type="gramEnd"/>
      <w:r>
        <w:rPr>
          <w:sz w:val="32"/>
          <w:szCs w:val="24"/>
        </w:rPr>
        <w:t xml:space="preserve"> Engineering 2</w:t>
      </w:r>
    </w:p>
    <w:p w:rsidR="00BB5386" w:rsidRDefault="00BB5386">
      <w:pPr>
        <w:pStyle w:val="Title"/>
        <w:spacing w:before="0"/>
        <w:rPr>
          <w:i/>
        </w:rPr>
      </w:pPr>
    </w:p>
    <w:p w:rsidR="00EF70EF" w:rsidRPr="00D61706" w:rsidRDefault="00EF70EF" w:rsidP="00EF70EF">
      <w:pPr>
        <w:rPr>
          <w:szCs w:val="24"/>
        </w:rPr>
      </w:pPr>
      <w:r w:rsidRPr="00133085">
        <w:rPr>
          <w:b/>
          <w:szCs w:val="24"/>
        </w:rPr>
        <w:t xml:space="preserve">Semester / Year: </w:t>
      </w:r>
      <w:sdt>
        <w:sdtPr>
          <w:rPr>
            <w:color w:val="808080" w:themeColor="background1" w:themeShade="80"/>
            <w:szCs w:val="24"/>
          </w:rPr>
          <w:alias w:val="Semester"/>
          <w:tag w:val="Semester"/>
          <w:id w:val="6057719"/>
          <w:placeholder>
            <w:docPart w:val="299EE3BFCE414913840322FD809879F3"/>
          </w:placeholder>
          <w:dropDownList>
            <w:listItem w:value="Choose an item."/>
            <w:listItem w:displayText="Fall" w:value="Fall"/>
            <w:listItem w:displayText="Spring" w:value="Spring"/>
            <w:listItem w:displayText="Summer 1" w:value="Sum1"/>
            <w:listItem w:displayText="Summer 2" w:value="Sum2"/>
          </w:dropDownList>
        </w:sdtPr>
        <w:sdtContent>
          <w:r w:rsidR="00895250">
            <w:rPr>
              <w:color w:val="808080" w:themeColor="background1" w:themeShade="80"/>
              <w:szCs w:val="24"/>
            </w:rPr>
            <w:t>Spring</w:t>
          </w:r>
        </w:sdtContent>
      </w:sdt>
      <w:r w:rsidRPr="00133085">
        <w:rPr>
          <w:szCs w:val="24"/>
        </w:rPr>
        <w:t xml:space="preserve"> </w:t>
      </w:r>
      <w:r w:rsidR="00D000CB" w:rsidRPr="00133085">
        <w:rPr>
          <w:szCs w:val="24"/>
        </w:rPr>
        <w:t>/</w:t>
      </w:r>
      <w:r w:rsidRPr="00133085">
        <w:rPr>
          <w:szCs w:val="24"/>
        </w:rPr>
        <w:t xml:space="preserve"> </w:t>
      </w:r>
      <w:sdt>
        <w:sdtPr>
          <w:rPr>
            <w:szCs w:val="24"/>
          </w:rPr>
          <w:alias w:val="Year"/>
          <w:tag w:val="Year"/>
          <w:id w:val="6057743"/>
          <w:placeholder>
            <w:docPart w:val="DDEC5716EB5D431089F42F11E0EBC6CD"/>
          </w:placeholder>
          <w:text/>
        </w:sdtPr>
        <w:sdtContent>
          <w:r w:rsidR="00895250">
            <w:rPr>
              <w:szCs w:val="24"/>
            </w:rPr>
            <w:t>2013</w:t>
          </w:r>
        </w:sdtContent>
      </w:sdt>
      <w:r w:rsidRPr="00133085">
        <w:rPr>
          <w:szCs w:val="24"/>
        </w:rPr>
        <w:t xml:space="preserve">  </w:t>
      </w:r>
      <w:r w:rsidRPr="00133085">
        <w:rPr>
          <w:b/>
          <w:szCs w:val="24"/>
        </w:rPr>
        <w:t xml:space="preserve">Instructor:  </w:t>
      </w:r>
      <w:sdt>
        <w:sdtPr>
          <w:rPr>
            <w:b/>
            <w:szCs w:val="24"/>
          </w:rPr>
          <w:alias w:val="Instructor"/>
          <w:tag w:val="Instructor"/>
          <w:id w:val="6057735"/>
          <w:placeholder>
            <w:docPart w:val="7D3D7FE291B24803AF4E7736008EE440"/>
          </w:placeholder>
          <w:text/>
        </w:sdtPr>
        <w:sdtContent>
          <w:r w:rsidR="00895250">
            <w:rPr>
              <w:b/>
              <w:szCs w:val="24"/>
            </w:rPr>
            <w:t>Larese-Casanova</w:t>
          </w:r>
        </w:sdtContent>
      </w:sdt>
      <w:r w:rsidRPr="00133085">
        <w:rPr>
          <w:b/>
          <w:szCs w:val="24"/>
        </w:rPr>
        <w:t xml:space="preserve">  </w:t>
      </w:r>
      <w:r w:rsidR="00D61706">
        <w:rPr>
          <w:b/>
          <w:szCs w:val="24"/>
        </w:rPr>
        <w:t xml:space="preserve"> </w:t>
      </w:r>
      <w:r w:rsidR="00D61706" w:rsidRPr="00D61706">
        <w:rPr>
          <w:b/>
          <w:szCs w:val="24"/>
        </w:rPr>
        <w:t>Date</w:t>
      </w:r>
      <w:r w:rsidR="00D61706">
        <w:rPr>
          <w:b/>
          <w:szCs w:val="24"/>
        </w:rPr>
        <w:t xml:space="preserve">: </w:t>
      </w:r>
      <w:r w:rsidR="00895250">
        <w:rPr>
          <w:color w:val="A6A6A6" w:themeColor="background1" w:themeShade="A6"/>
          <w:szCs w:val="24"/>
        </w:rPr>
        <w:t>05/10/2013</w:t>
      </w:r>
    </w:p>
    <w:p w:rsidR="0083313C" w:rsidRDefault="0083313C" w:rsidP="0083313C">
      <w:pPr>
        <w:rPr>
          <w:sz w:val="20"/>
          <w:szCs w:val="24"/>
          <w:highlight w:val="yellow"/>
        </w:rPr>
      </w:pPr>
    </w:p>
    <w:p w:rsidR="0083313C" w:rsidRPr="0083313C" w:rsidRDefault="0083313C" w:rsidP="0083313C">
      <w:pPr>
        <w:rPr>
          <w:sz w:val="20"/>
          <w:szCs w:val="24"/>
        </w:rPr>
      </w:pPr>
      <w:r w:rsidRPr="0083313C">
        <w:rPr>
          <w:sz w:val="20"/>
          <w:szCs w:val="24"/>
        </w:rPr>
        <w:t>Expectations regarding this course assessment:</w:t>
      </w:r>
    </w:p>
    <w:p w:rsidR="0083313C" w:rsidRPr="0083313C" w:rsidRDefault="0083313C" w:rsidP="0083313C">
      <w:pPr>
        <w:pStyle w:val="ListParagraph"/>
        <w:numPr>
          <w:ilvl w:val="0"/>
          <w:numId w:val="14"/>
        </w:numPr>
        <w:rPr>
          <w:sz w:val="20"/>
          <w:szCs w:val="24"/>
        </w:rPr>
      </w:pPr>
      <w:r w:rsidRPr="0083313C">
        <w:rPr>
          <w:sz w:val="20"/>
          <w:szCs w:val="24"/>
        </w:rPr>
        <w:t>Before the start of the course, review the most recent instructor assessment for recommendations on how to improve the course.</w:t>
      </w:r>
    </w:p>
    <w:p w:rsidR="0083313C" w:rsidRPr="0083313C" w:rsidRDefault="00B761EB" w:rsidP="0083313C">
      <w:pPr>
        <w:pStyle w:val="ListParagraph"/>
        <w:numPr>
          <w:ilvl w:val="0"/>
          <w:numId w:val="14"/>
        </w:numPr>
        <w:rPr>
          <w:sz w:val="20"/>
          <w:szCs w:val="24"/>
        </w:rPr>
      </w:pPr>
      <w:r>
        <w:rPr>
          <w:sz w:val="20"/>
          <w:szCs w:val="24"/>
        </w:rPr>
        <w:t>G</w:t>
      </w:r>
      <w:r w:rsidR="0083313C">
        <w:rPr>
          <w:sz w:val="20"/>
          <w:szCs w:val="24"/>
        </w:rPr>
        <w:t>rade summaries will be based on midterm and final exam questions.</w:t>
      </w:r>
    </w:p>
    <w:p w:rsidR="0083313C" w:rsidRPr="0083313C" w:rsidRDefault="0083313C" w:rsidP="0083313C">
      <w:pPr>
        <w:pStyle w:val="ListParagraph"/>
        <w:numPr>
          <w:ilvl w:val="0"/>
          <w:numId w:val="14"/>
        </w:numPr>
        <w:rPr>
          <w:sz w:val="20"/>
          <w:szCs w:val="24"/>
        </w:rPr>
      </w:pPr>
      <w:r w:rsidRPr="0083313C">
        <w:rPr>
          <w:i/>
          <w:sz w:val="20"/>
          <w:szCs w:val="24"/>
        </w:rPr>
        <w:t xml:space="preserve">Questions to be asked on the in-class evaluation: </w:t>
      </w:r>
      <w:r w:rsidRPr="0083313C">
        <w:rPr>
          <w:sz w:val="20"/>
          <w:szCs w:val="24"/>
        </w:rPr>
        <w:t xml:space="preserve"> </w:t>
      </w:r>
      <w:r w:rsidR="00B761EB">
        <w:rPr>
          <w:sz w:val="20"/>
          <w:szCs w:val="24"/>
        </w:rPr>
        <w:t>none.</w:t>
      </w:r>
    </w:p>
    <w:p w:rsidR="0083313C" w:rsidRPr="0083313C" w:rsidRDefault="0083313C" w:rsidP="0083313C">
      <w:pPr>
        <w:pStyle w:val="ListParagraph"/>
        <w:numPr>
          <w:ilvl w:val="0"/>
          <w:numId w:val="14"/>
        </w:numPr>
        <w:rPr>
          <w:sz w:val="20"/>
          <w:szCs w:val="24"/>
        </w:rPr>
      </w:pPr>
      <w:r w:rsidRPr="0083313C">
        <w:rPr>
          <w:sz w:val="20"/>
          <w:szCs w:val="24"/>
        </w:rPr>
        <w:t xml:space="preserve">This assessment form is based on the set of topics and learning outcomes listed in the course syllabus. Do not </w:t>
      </w:r>
      <w:proofErr w:type="gramStart"/>
      <w:r w:rsidRPr="0083313C">
        <w:rPr>
          <w:sz w:val="20"/>
          <w:szCs w:val="24"/>
        </w:rPr>
        <w:t>change</w:t>
      </w:r>
      <w:proofErr w:type="gramEnd"/>
      <w:r w:rsidRPr="0083313C">
        <w:rPr>
          <w:sz w:val="20"/>
          <w:szCs w:val="24"/>
        </w:rPr>
        <w:t xml:space="preserve"> this part of the syllabus without action from the discipline group. If there is a change, notify the Undergraduate Studies Committee so that this form can be modified.</w:t>
      </w:r>
    </w:p>
    <w:p w:rsidR="00DD60CF" w:rsidRDefault="00DD60CF" w:rsidP="00DD60CF">
      <w:pPr>
        <w:pStyle w:val="ListParagraph"/>
        <w:numPr>
          <w:ilvl w:val="0"/>
          <w:numId w:val="14"/>
        </w:numPr>
        <w:rPr>
          <w:sz w:val="20"/>
          <w:szCs w:val="24"/>
        </w:rPr>
      </w:pPr>
      <w:r w:rsidRPr="004751D9">
        <w:rPr>
          <w:sz w:val="20"/>
          <w:szCs w:val="24"/>
        </w:rPr>
        <w:t xml:space="preserve">Complete the form and save it as a Word document with </w:t>
      </w:r>
      <w:r>
        <w:rPr>
          <w:sz w:val="20"/>
          <w:szCs w:val="24"/>
        </w:rPr>
        <w:t xml:space="preserve">filename like this: </w:t>
      </w:r>
      <w:r w:rsidRPr="003A49B9">
        <w:rPr>
          <w:rFonts w:ascii="Calibri" w:hAnsi="Calibri"/>
          <w:sz w:val="20"/>
          <w:szCs w:val="24"/>
        </w:rPr>
        <w:t>IAssess</w:t>
      </w:r>
      <w:r>
        <w:rPr>
          <w:rFonts w:ascii="Calibri" w:hAnsi="Calibri"/>
          <w:sz w:val="20"/>
          <w:szCs w:val="24"/>
        </w:rPr>
        <w:t>_45</w:t>
      </w:r>
      <w:r w:rsidR="00B761EB">
        <w:rPr>
          <w:rFonts w:ascii="Calibri" w:hAnsi="Calibri"/>
          <w:sz w:val="20"/>
          <w:szCs w:val="24"/>
        </w:rPr>
        <w:t>34</w:t>
      </w:r>
      <w:r w:rsidRPr="003A49B9">
        <w:rPr>
          <w:rFonts w:ascii="Calibri" w:hAnsi="Calibri"/>
          <w:sz w:val="20"/>
          <w:szCs w:val="24"/>
        </w:rPr>
        <w:t xml:space="preserve"> </w:t>
      </w:r>
      <w:r>
        <w:rPr>
          <w:rFonts w:ascii="Calibri" w:hAnsi="Calibri"/>
          <w:sz w:val="20"/>
          <w:szCs w:val="24"/>
        </w:rPr>
        <w:t>_2013_Fall</w:t>
      </w:r>
    </w:p>
    <w:p w:rsidR="00EF70EF" w:rsidRPr="00AA05AC" w:rsidRDefault="00EF70EF" w:rsidP="00EF70EF">
      <w:pPr>
        <w:rPr>
          <w:i/>
          <w:szCs w:val="24"/>
        </w:rPr>
      </w:pPr>
    </w:p>
    <w:p w:rsidR="00EF70EF" w:rsidRDefault="00D000CB" w:rsidP="00C21B2B">
      <w:pPr>
        <w:keepNext/>
        <w:rPr>
          <w:i/>
          <w:szCs w:val="24"/>
        </w:rPr>
      </w:pPr>
      <w:r w:rsidRPr="00133085">
        <w:rPr>
          <w:b/>
          <w:szCs w:val="24"/>
        </w:rPr>
        <w:t>1</w:t>
      </w:r>
      <w:r w:rsidR="00EF70EF" w:rsidRPr="00133085">
        <w:rPr>
          <w:b/>
          <w:szCs w:val="24"/>
        </w:rPr>
        <w:t>. What course improvements did you make? How successful were they? Relate them</w:t>
      </w:r>
      <w:r w:rsidR="00301981">
        <w:rPr>
          <w:b/>
          <w:szCs w:val="24"/>
        </w:rPr>
        <w:t xml:space="preserve"> </w:t>
      </w:r>
      <w:r w:rsidR="00EF70EF" w:rsidRPr="00133085">
        <w:rPr>
          <w:b/>
          <w:szCs w:val="24"/>
        </w:rPr>
        <w:t>to recommendations made in previous course assessments.</w:t>
      </w:r>
      <w:r w:rsidR="0054534E">
        <w:rPr>
          <w:b/>
          <w:szCs w:val="24"/>
        </w:rPr>
        <w:t xml:space="preserve"> </w:t>
      </w:r>
      <w:r w:rsidR="0054534E">
        <w:rPr>
          <w:i/>
          <w:szCs w:val="24"/>
        </w:rPr>
        <w:t>Expand the table as necessary.</w:t>
      </w:r>
    </w:p>
    <w:p w:rsidR="0054534E" w:rsidRPr="0054534E" w:rsidRDefault="0054534E" w:rsidP="00C21B2B">
      <w:pPr>
        <w:keepNext/>
        <w:rPr>
          <w:i/>
          <w:szCs w:val="24"/>
        </w:rPr>
      </w:pPr>
    </w:p>
    <w:tbl>
      <w:tblPr>
        <w:tblStyle w:val="TableGrid"/>
        <w:tblW w:w="0" w:type="auto"/>
        <w:tblLook w:val="04A0"/>
      </w:tblPr>
      <w:tblGrid>
        <w:gridCol w:w="468"/>
        <w:gridCol w:w="9108"/>
      </w:tblGrid>
      <w:tr w:rsidR="00F621C6" w:rsidTr="00185CE4">
        <w:tc>
          <w:tcPr>
            <w:tcW w:w="468" w:type="dxa"/>
          </w:tcPr>
          <w:p w:rsidR="00F621C6" w:rsidRDefault="00F621C6" w:rsidP="00C21B2B">
            <w:pPr>
              <w:pStyle w:val="BodyText"/>
              <w:keepNext/>
              <w:rPr>
                <w:i w:val="0"/>
              </w:rPr>
            </w:pPr>
            <w:r>
              <w:rPr>
                <w:i w:val="0"/>
              </w:rPr>
              <w:t>1.</w:t>
            </w:r>
          </w:p>
        </w:tc>
        <w:tc>
          <w:tcPr>
            <w:tcW w:w="9108" w:type="dxa"/>
          </w:tcPr>
          <w:p w:rsidR="00F621C6" w:rsidRDefault="00F621C6" w:rsidP="00185CE4">
            <w:pPr>
              <w:pStyle w:val="BodyText"/>
              <w:rPr>
                <w:i w:val="0"/>
              </w:rPr>
            </w:pPr>
            <w:r w:rsidRPr="006A1602">
              <w:rPr>
                <w:i w:val="0"/>
                <w:u w:val="single"/>
              </w:rPr>
              <w:t>Previous Recommendation:</w:t>
            </w:r>
            <w:r>
              <w:rPr>
                <w:i w:val="0"/>
              </w:rPr>
              <w:t xml:space="preserve"> Include more in-class demonstrations of the physical, chemical, and biological phenomena.  </w:t>
            </w:r>
          </w:p>
          <w:p w:rsidR="00F621C6" w:rsidRDefault="00F621C6" w:rsidP="00185CE4">
            <w:pPr>
              <w:pStyle w:val="BodyText"/>
              <w:rPr>
                <w:i w:val="0"/>
              </w:rPr>
            </w:pPr>
            <w:r w:rsidRPr="006A1602">
              <w:rPr>
                <w:i w:val="0"/>
                <w:u w:val="single"/>
              </w:rPr>
              <w:t xml:space="preserve">Action taken: </w:t>
            </w:r>
            <w:r w:rsidR="006A1602">
              <w:rPr>
                <w:i w:val="0"/>
              </w:rPr>
              <w:t xml:space="preserve"> I added one more laboratory exercise on aeration and demonstrated that in class.  The experimental data well demonstrated the expected physical phenomenon.  The lab exercise also required students to do in-class calculations (based on prior material in the general chemistry section), and they appreciated the time for reviewing those calculations.   We need to acquire more resources (</w:t>
            </w:r>
            <w:proofErr w:type="spellStart"/>
            <w:r w:rsidR="006A1602">
              <w:rPr>
                <w:i w:val="0"/>
              </w:rPr>
              <w:t>respirometer</w:t>
            </w:r>
            <w:proofErr w:type="spellEnd"/>
            <w:r w:rsidR="006A1602">
              <w:rPr>
                <w:i w:val="0"/>
              </w:rPr>
              <w:t xml:space="preserve">?) to demonstrate biological processes.  </w:t>
            </w:r>
          </w:p>
        </w:tc>
      </w:tr>
      <w:tr w:rsidR="00F621C6" w:rsidTr="00185CE4">
        <w:tc>
          <w:tcPr>
            <w:tcW w:w="468" w:type="dxa"/>
          </w:tcPr>
          <w:p w:rsidR="00F621C6" w:rsidRDefault="00F621C6" w:rsidP="00185CE4">
            <w:pPr>
              <w:pStyle w:val="BodyText"/>
              <w:rPr>
                <w:i w:val="0"/>
              </w:rPr>
            </w:pPr>
            <w:r>
              <w:rPr>
                <w:i w:val="0"/>
              </w:rPr>
              <w:t>2.</w:t>
            </w:r>
          </w:p>
        </w:tc>
        <w:tc>
          <w:tcPr>
            <w:tcW w:w="9108" w:type="dxa"/>
          </w:tcPr>
          <w:p w:rsidR="00F621C6" w:rsidRDefault="00F621C6" w:rsidP="00185CE4">
            <w:pPr>
              <w:pStyle w:val="BodyText"/>
              <w:rPr>
                <w:i w:val="0"/>
              </w:rPr>
            </w:pPr>
            <w:r w:rsidRPr="006A1602">
              <w:rPr>
                <w:i w:val="0"/>
                <w:u w:val="single"/>
              </w:rPr>
              <w:t>Previous Recommendation:</w:t>
            </w:r>
            <w:r>
              <w:rPr>
                <w:i w:val="0"/>
              </w:rPr>
              <w:t xml:space="preserve">  Revise lab exercise 1 to include more water quality measurements instead of focusing narrowly on buffer characterization.  </w:t>
            </w:r>
          </w:p>
          <w:p w:rsidR="00F621C6" w:rsidRPr="009B07DB" w:rsidRDefault="00F621C6" w:rsidP="00185CE4">
            <w:pPr>
              <w:pStyle w:val="BodyText"/>
              <w:rPr>
                <w:i w:val="0"/>
                <w:sz w:val="20"/>
              </w:rPr>
            </w:pPr>
            <w:r w:rsidRPr="006A1602">
              <w:rPr>
                <w:i w:val="0"/>
                <w:u w:val="single"/>
              </w:rPr>
              <w:t>Action taken:</w:t>
            </w:r>
            <w:r>
              <w:rPr>
                <w:i w:val="0"/>
              </w:rPr>
              <w:t xml:space="preserve">  </w:t>
            </w:r>
            <w:r w:rsidR="006A1602">
              <w:rPr>
                <w:i w:val="0"/>
              </w:rPr>
              <w:t xml:space="preserve">I revised lab exercise 1 to include alkalinity determination in addition to the buffer characterization of the carbonate system.  This experimental measurement of alkalinity was appreciated because it reinforced the material covered in lecture.  </w:t>
            </w:r>
          </w:p>
        </w:tc>
      </w:tr>
      <w:tr w:rsidR="00F621C6" w:rsidTr="00185CE4">
        <w:tc>
          <w:tcPr>
            <w:tcW w:w="468" w:type="dxa"/>
          </w:tcPr>
          <w:p w:rsidR="00F621C6" w:rsidRDefault="00F621C6" w:rsidP="00185CE4">
            <w:pPr>
              <w:pStyle w:val="BodyText"/>
              <w:rPr>
                <w:i w:val="0"/>
              </w:rPr>
            </w:pPr>
          </w:p>
        </w:tc>
        <w:tc>
          <w:tcPr>
            <w:tcW w:w="9108" w:type="dxa"/>
          </w:tcPr>
          <w:p w:rsidR="00F621C6" w:rsidRPr="009B07DB" w:rsidRDefault="00F621C6" w:rsidP="00185CE4">
            <w:pPr>
              <w:pStyle w:val="BodyText"/>
              <w:rPr>
                <w:i w:val="0"/>
                <w:sz w:val="20"/>
              </w:rPr>
            </w:pPr>
          </w:p>
        </w:tc>
      </w:tr>
    </w:tbl>
    <w:p w:rsidR="00EF70EF" w:rsidRPr="00301981" w:rsidRDefault="00EF70EF" w:rsidP="00EF70EF"/>
    <w:p w:rsidR="00D000CB" w:rsidRPr="00133085" w:rsidRDefault="00D000CB" w:rsidP="00EF70EF">
      <w:pPr>
        <w:rPr>
          <w:b/>
        </w:rPr>
      </w:pPr>
    </w:p>
    <w:p w:rsidR="00EF70EF" w:rsidRDefault="00D000CB" w:rsidP="00C21B2B">
      <w:pPr>
        <w:keepNext/>
        <w:rPr>
          <w:b/>
        </w:rPr>
      </w:pPr>
      <w:r w:rsidRPr="00133085">
        <w:rPr>
          <w:b/>
        </w:rPr>
        <w:lastRenderedPageBreak/>
        <w:t>2</w:t>
      </w:r>
      <w:r w:rsidR="00EF70EF" w:rsidRPr="00133085">
        <w:rPr>
          <w:b/>
        </w:rPr>
        <w:t>. Your response to student comments</w:t>
      </w:r>
      <w:r w:rsidR="00133085">
        <w:rPr>
          <w:b/>
        </w:rPr>
        <w:t xml:space="preserve"> and/or TRACE evaluation</w:t>
      </w:r>
      <w:r w:rsidR="00EF70EF" w:rsidRPr="00133085">
        <w:rPr>
          <w:b/>
        </w:rPr>
        <w:t>:</w:t>
      </w:r>
      <w:r w:rsidR="00587ED9">
        <w:rPr>
          <w:b/>
        </w:rPr>
        <w:t xml:space="preserve"> </w:t>
      </w:r>
      <w:r w:rsidR="008C1FB4">
        <w:rPr>
          <w:i/>
          <w:szCs w:val="24"/>
        </w:rPr>
        <w:t>Respond to serious criticisms and suggestions. E</w:t>
      </w:r>
      <w:r w:rsidR="00587ED9">
        <w:rPr>
          <w:i/>
          <w:szCs w:val="24"/>
        </w:rPr>
        <w:t xml:space="preserve">xpand </w:t>
      </w:r>
      <w:r w:rsidR="00911253">
        <w:rPr>
          <w:i/>
          <w:szCs w:val="24"/>
        </w:rPr>
        <w:t xml:space="preserve">table </w:t>
      </w:r>
      <w:r w:rsidR="00587ED9">
        <w:rPr>
          <w:i/>
          <w:szCs w:val="24"/>
        </w:rPr>
        <w:t>as necessary</w:t>
      </w:r>
      <w:r w:rsidR="008C1FB4">
        <w:rPr>
          <w:i/>
          <w:szCs w:val="24"/>
        </w:rPr>
        <w:t>.</w:t>
      </w:r>
    </w:p>
    <w:p w:rsidR="0054534E" w:rsidRPr="00133085" w:rsidRDefault="0054534E" w:rsidP="00C21B2B">
      <w:pPr>
        <w:keepNext/>
        <w:rPr>
          <w:b/>
        </w:rPr>
      </w:pPr>
    </w:p>
    <w:tbl>
      <w:tblPr>
        <w:tblStyle w:val="TableGrid"/>
        <w:tblW w:w="0" w:type="auto"/>
        <w:tblLook w:val="04A0"/>
      </w:tblPr>
      <w:tblGrid>
        <w:gridCol w:w="468"/>
        <w:gridCol w:w="2700"/>
        <w:gridCol w:w="6408"/>
      </w:tblGrid>
      <w:tr w:rsidR="00BF2C06" w:rsidTr="00185CE4">
        <w:tc>
          <w:tcPr>
            <w:tcW w:w="468" w:type="dxa"/>
          </w:tcPr>
          <w:p w:rsidR="00BF2C06" w:rsidRDefault="00BF2C06" w:rsidP="00185CE4">
            <w:pPr>
              <w:pStyle w:val="BodyText"/>
              <w:keepNext/>
              <w:rPr>
                <w:i w:val="0"/>
              </w:rPr>
            </w:pPr>
          </w:p>
        </w:tc>
        <w:tc>
          <w:tcPr>
            <w:tcW w:w="2700" w:type="dxa"/>
          </w:tcPr>
          <w:p w:rsidR="00BF2C06" w:rsidRPr="00BE236A" w:rsidRDefault="00BF2C06" w:rsidP="00185CE4">
            <w:pPr>
              <w:pStyle w:val="BodyText"/>
              <w:keepNext/>
              <w:jc w:val="center"/>
              <w:rPr>
                <w:b/>
                <w:i w:val="0"/>
              </w:rPr>
            </w:pPr>
            <w:r w:rsidRPr="00BE236A">
              <w:rPr>
                <w:b/>
                <w:i w:val="0"/>
              </w:rPr>
              <w:t>Student Comment</w:t>
            </w:r>
          </w:p>
        </w:tc>
        <w:tc>
          <w:tcPr>
            <w:tcW w:w="6408" w:type="dxa"/>
          </w:tcPr>
          <w:p w:rsidR="00BF2C06" w:rsidRPr="00BE236A" w:rsidRDefault="00BF2C06" w:rsidP="00185CE4">
            <w:pPr>
              <w:pStyle w:val="BodyText"/>
              <w:keepNext/>
              <w:jc w:val="center"/>
              <w:rPr>
                <w:b/>
                <w:i w:val="0"/>
              </w:rPr>
            </w:pPr>
            <w:r w:rsidRPr="00BE236A">
              <w:rPr>
                <w:b/>
                <w:i w:val="0"/>
              </w:rPr>
              <w:t>Your Comment(s)</w:t>
            </w:r>
          </w:p>
        </w:tc>
      </w:tr>
      <w:tr w:rsidR="00BF2C06" w:rsidTr="00185CE4">
        <w:tc>
          <w:tcPr>
            <w:tcW w:w="468" w:type="dxa"/>
          </w:tcPr>
          <w:p w:rsidR="00BF2C06" w:rsidRDefault="00BF2C06" w:rsidP="00185CE4">
            <w:pPr>
              <w:pStyle w:val="BodyText"/>
              <w:keepNext/>
              <w:rPr>
                <w:i w:val="0"/>
              </w:rPr>
            </w:pPr>
            <w:r>
              <w:rPr>
                <w:i w:val="0"/>
              </w:rPr>
              <w:t>1.</w:t>
            </w:r>
          </w:p>
        </w:tc>
        <w:tc>
          <w:tcPr>
            <w:tcW w:w="2700" w:type="dxa"/>
          </w:tcPr>
          <w:p w:rsidR="00BF2C06" w:rsidRDefault="00D96F5D" w:rsidP="00185CE4">
            <w:pPr>
              <w:pStyle w:val="BodyText"/>
              <w:keepNext/>
              <w:rPr>
                <w:i w:val="0"/>
              </w:rPr>
            </w:pPr>
            <w:r>
              <w:rPr>
                <w:i w:val="0"/>
              </w:rPr>
              <w:t>Improve the quality of laboratory exercises</w:t>
            </w:r>
          </w:p>
        </w:tc>
        <w:tc>
          <w:tcPr>
            <w:tcW w:w="6408" w:type="dxa"/>
          </w:tcPr>
          <w:p w:rsidR="00BF2C06" w:rsidRDefault="00D96F5D" w:rsidP="00185CE4">
            <w:pPr>
              <w:pStyle w:val="BodyText"/>
              <w:keepNext/>
              <w:rPr>
                <w:i w:val="0"/>
              </w:rPr>
            </w:pPr>
            <w:r>
              <w:rPr>
                <w:i w:val="0"/>
              </w:rPr>
              <w:t xml:space="preserve">I would like to improve the laboratory exercises.  Some labs were not conducted well enough due to lack of resources.  We have acquired additional resources (equipment, glassware, </w:t>
            </w:r>
            <w:proofErr w:type="gramStart"/>
            <w:r>
              <w:rPr>
                <w:i w:val="0"/>
              </w:rPr>
              <w:t>meters</w:t>
            </w:r>
            <w:proofErr w:type="gramEnd"/>
            <w:r>
              <w:rPr>
                <w:i w:val="0"/>
              </w:rPr>
              <w:t xml:space="preserve">) to make future lab exercises successful.  </w:t>
            </w:r>
          </w:p>
        </w:tc>
      </w:tr>
      <w:tr w:rsidR="00BF2C06" w:rsidTr="00185CE4">
        <w:tc>
          <w:tcPr>
            <w:tcW w:w="468" w:type="dxa"/>
          </w:tcPr>
          <w:p w:rsidR="00BF2C06" w:rsidRDefault="00BF2C06" w:rsidP="00185CE4">
            <w:pPr>
              <w:pStyle w:val="BodyText"/>
              <w:keepNext/>
              <w:rPr>
                <w:i w:val="0"/>
              </w:rPr>
            </w:pPr>
            <w:r>
              <w:rPr>
                <w:i w:val="0"/>
              </w:rPr>
              <w:t>2.</w:t>
            </w:r>
          </w:p>
        </w:tc>
        <w:tc>
          <w:tcPr>
            <w:tcW w:w="2700" w:type="dxa"/>
          </w:tcPr>
          <w:p w:rsidR="00BF2C06" w:rsidRDefault="00D96F5D" w:rsidP="00185CE4">
            <w:pPr>
              <w:pStyle w:val="BodyText"/>
              <w:rPr>
                <w:i w:val="0"/>
              </w:rPr>
            </w:pPr>
            <w:r>
              <w:rPr>
                <w:i w:val="0"/>
              </w:rPr>
              <w:t>More in-class demonstrations of physical and chemical phenomena related to water quality</w:t>
            </w:r>
          </w:p>
        </w:tc>
        <w:tc>
          <w:tcPr>
            <w:tcW w:w="6408" w:type="dxa"/>
          </w:tcPr>
          <w:p w:rsidR="00BF2C06" w:rsidRDefault="00D96F5D" w:rsidP="00EF30EC">
            <w:pPr>
              <w:pStyle w:val="BodyText"/>
              <w:rPr>
                <w:i w:val="0"/>
              </w:rPr>
            </w:pPr>
            <w:r>
              <w:rPr>
                <w:i w:val="0"/>
              </w:rPr>
              <w:t xml:space="preserve">I would indeed like to demonstrate more processes whose theory we discuss, but doing so is cumbersome in a classroom setting.  Demonstrations would take complex, bulky equipment best suited for a laboratory.  One solution would be to hold more laboratory demonstration sessions; however, the laboratory course (CIVE 4535) is only one credit hour, already occupied with four laboratory exercises.  I recommend increasing the credit hours of CIVE 4535 and then scheduling more laboratory exercises or demonstrations.  </w:t>
            </w:r>
          </w:p>
        </w:tc>
      </w:tr>
      <w:tr w:rsidR="00BF2C06" w:rsidTr="00185CE4">
        <w:tc>
          <w:tcPr>
            <w:tcW w:w="468" w:type="dxa"/>
          </w:tcPr>
          <w:p w:rsidR="00BF2C06" w:rsidRDefault="00BF2C06" w:rsidP="00185CE4">
            <w:pPr>
              <w:pStyle w:val="BodyText"/>
              <w:keepNext/>
              <w:rPr>
                <w:i w:val="0"/>
              </w:rPr>
            </w:pPr>
          </w:p>
        </w:tc>
        <w:tc>
          <w:tcPr>
            <w:tcW w:w="2700" w:type="dxa"/>
          </w:tcPr>
          <w:p w:rsidR="00BF2C06" w:rsidRDefault="00BF2C06" w:rsidP="00185CE4">
            <w:pPr>
              <w:pStyle w:val="BodyText"/>
              <w:rPr>
                <w:i w:val="0"/>
              </w:rPr>
            </w:pPr>
          </w:p>
        </w:tc>
        <w:tc>
          <w:tcPr>
            <w:tcW w:w="6408" w:type="dxa"/>
          </w:tcPr>
          <w:p w:rsidR="00BF2C06" w:rsidRDefault="00BF2C06" w:rsidP="00185CE4">
            <w:pPr>
              <w:pStyle w:val="BodyText"/>
              <w:rPr>
                <w:i w:val="0"/>
              </w:rPr>
            </w:pPr>
          </w:p>
        </w:tc>
      </w:tr>
    </w:tbl>
    <w:p w:rsidR="00D000CB" w:rsidRPr="00133085" w:rsidRDefault="00D000CB" w:rsidP="00EF70EF">
      <w:pPr>
        <w:rPr>
          <w:b/>
        </w:rPr>
      </w:pPr>
    </w:p>
    <w:p w:rsidR="00301981" w:rsidRDefault="00301981" w:rsidP="00EF70EF">
      <w:pPr>
        <w:rPr>
          <w:b/>
        </w:rPr>
      </w:pPr>
    </w:p>
    <w:p w:rsidR="00142060" w:rsidRDefault="0054534E" w:rsidP="00C21B2B">
      <w:pPr>
        <w:keepNext/>
        <w:rPr>
          <w:b/>
        </w:rPr>
      </w:pPr>
      <w:r w:rsidRPr="0054534E">
        <w:rPr>
          <w:b/>
        </w:rPr>
        <w:t xml:space="preserve">3. </w:t>
      </w:r>
      <w:r w:rsidR="00142060" w:rsidRPr="0054534E">
        <w:rPr>
          <w:b/>
        </w:rPr>
        <w:t>Student questionnaire summary</w:t>
      </w:r>
    </w:p>
    <w:p w:rsidR="00B761EB" w:rsidRPr="00B761EB" w:rsidRDefault="00B761EB" w:rsidP="00C21B2B">
      <w:pPr>
        <w:keepNext/>
        <w:rPr>
          <w:i/>
        </w:rPr>
      </w:pPr>
      <w:r>
        <w:rPr>
          <w:i/>
        </w:rPr>
        <w:t>Omit; does not apply.</w:t>
      </w:r>
    </w:p>
    <w:p w:rsidR="009B07DB" w:rsidRDefault="009B07DB" w:rsidP="002A2CDE">
      <w:pPr>
        <w:keepNext/>
        <w:rPr>
          <w:b/>
        </w:rPr>
      </w:pPr>
    </w:p>
    <w:p w:rsidR="00EF30EC" w:rsidRPr="00B761EB" w:rsidRDefault="0054534E" w:rsidP="00EF30EC">
      <w:pPr>
        <w:keepNext/>
      </w:pPr>
      <w:r>
        <w:rPr>
          <w:b/>
        </w:rPr>
        <w:t>4</w:t>
      </w:r>
      <w:r w:rsidR="00142060" w:rsidRPr="00142060">
        <w:rPr>
          <w:b/>
        </w:rPr>
        <w:t xml:space="preserve">. </w:t>
      </w:r>
      <w:r w:rsidR="00A9220C" w:rsidRPr="00142060">
        <w:rPr>
          <w:b/>
        </w:rPr>
        <w:t>Grade Summary</w:t>
      </w:r>
      <w:r w:rsidR="00B761EB">
        <w:t>. Expand table as necessary.</w:t>
      </w:r>
      <w:r w:rsidR="00EF30EC" w:rsidRPr="00EF30EC">
        <w:t xml:space="preserve"> </w:t>
      </w:r>
      <w:r w:rsidR="00EF30EC">
        <w:t>Midterm #1</w:t>
      </w:r>
    </w:p>
    <w:tbl>
      <w:tblPr>
        <w:tblStyle w:val="TableGrid"/>
        <w:tblW w:w="0" w:type="auto"/>
        <w:tblLook w:val="04A0"/>
      </w:tblPr>
      <w:tblGrid>
        <w:gridCol w:w="1063"/>
        <w:gridCol w:w="2285"/>
        <w:gridCol w:w="1080"/>
        <w:gridCol w:w="1283"/>
        <w:gridCol w:w="3865"/>
      </w:tblGrid>
      <w:tr w:rsidR="00EF30EC" w:rsidTr="00185CE4">
        <w:tc>
          <w:tcPr>
            <w:tcW w:w="1063" w:type="dxa"/>
            <w:vAlign w:val="center"/>
          </w:tcPr>
          <w:p w:rsidR="00EF30EC" w:rsidRPr="00142060" w:rsidRDefault="00EF30EC" w:rsidP="00185CE4">
            <w:pPr>
              <w:keepNext/>
              <w:jc w:val="center"/>
            </w:pPr>
            <w:r>
              <w:rPr>
                <w:b/>
                <w:sz w:val="20"/>
              </w:rPr>
              <w:t>Midterm exam question #</w:t>
            </w:r>
          </w:p>
        </w:tc>
        <w:tc>
          <w:tcPr>
            <w:tcW w:w="2285" w:type="dxa"/>
          </w:tcPr>
          <w:p w:rsidR="00EF30EC" w:rsidRDefault="00EF30EC" w:rsidP="00185CE4">
            <w:pPr>
              <w:keepNext/>
              <w:jc w:val="center"/>
              <w:rPr>
                <w:b/>
              </w:rPr>
            </w:pPr>
            <w:r>
              <w:rPr>
                <w:b/>
              </w:rPr>
              <w:t>Topic</w:t>
            </w:r>
          </w:p>
        </w:tc>
        <w:tc>
          <w:tcPr>
            <w:tcW w:w="1080" w:type="dxa"/>
          </w:tcPr>
          <w:p w:rsidR="00EF30EC" w:rsidRPr="00857A07" w:rsidRDefault="00EF30EC" w:rsidP="00185CE4">
            <w:pPr>
              <w:keepNext/>
              <w:jc w:val="center"/>
              <w:rPr>
                <w:b/>
                <w:sz w:val="20"/>
              </w:rPr>
            </w:pPr>
            <w:r w:rsidRPr="00857A07">
              <w:rPr>
                <w:b/>
                <w:sz w:val="20"/>
              </w:rPr>
              <w:t xml:space="preserve">Average score </w:t>
            </w:r>
            <w:r w:rsidRPr="00857A07">
              <w:rPr>
                <w:sz w:val="20"/>
              </w:rPr>
              <w:t>(0 to 100)</w:t>
            </w:r>
          </w:p>
        </w:tc>
        <w:tc>
          <w:tcPr>
            <w:tcW w:w="1283" w:type="dxa"/>
            <w:vAlign w:val="center"/>
          </w:tcPr>
          <w:p w:rsidR="00EF30EC" w:rsidRPr="00857A07" w:rsidRDefault="00EF30EC" w:rsidP="00185CE4">
            <w:pPr>
              <w:keepNext/>
              <w:jc w:val="center"/>
              <w:rPr>
                <w:b/>
                <w:sz w:val="20"/>
              </w:rPr>
            </w:pPr>
            <w:r w:rsidRPr="00857A07">
              <w:rPr>
                <w:b/>
                <w:sz w:val="20"/>
              </w:rPr>
              <w:t>% students with adequate achievement</w:t>
            </w:r>
          </w:p>
        </w:tc>
        <w:tc>
          <w:tcPr>
            <w:tcW w:w="3865" w:type="dxa"/>
          </w:tcPr>
          <w:p w:rsidR="00EF30EC" w:rsidRPr="00857A07" w:rsidRDefault="00EF30EC" w:rsidP="00185CE4">
            <w:pPr>
              <w:keepNext/>
              <w:jc w:val="center"/>
              <w:rPr>
                <w:b/>
                <w:sz w:val="20"/>
              </w:rPr>
            </w:pPr>
            <w:r w:rsidRPr="00857A07">
              <w:rPr>
                <w:b/>
                <w:sz w:val="20"/>
              </w:rPr>
              <w:t>Comment on any item with poor achievement</w:t>
            </w:r>
          </w:p>
        </w:tc>
      </w:tr>
      <w:tr w:rsidR="00EF30EC" w:rsidTr="00185CE4">
        <w:tc>
          <w:tcPr>
            <w:tcW w:w="1063" w:type="dxa"/>
          </w:tcPr>
          <w:p w:rsidR="00EF30EC" w:rsidRPr="00E35BD2" w:rsidRDefault="00EF30EC" w:rsidP="00185CE4">
            <w:pPr>
              <w:keepNext/>
              <w:rPr>
                <w:sz w:val="20"/>
              </w:rPr>
            </w:pPr>
            <w:r>
              <w:rPr>
                <w:sz w:val="20"/>
              </w:rPr>
              <w:t>M1-1.</w:t>
            </w:r>
          </w:p>
        </w:tc>
        <w:tc>
          <w:tcPr>
            <w:tcW w:w="2285" w:type="dxa"/>
          </w:tcPr>
          <w:p w:rsidR="00EF30EC" w:rsidRPr="009B07DB" w:rsidRDefault="00EF30EC" w:rsidP="00185CE4">
            <w:pPr>
              <w:keepNext/>
              <w:rPr>
                <w:sz w:val="20"/>
              </w:rPr>
            </w:pPr>
            <w:r>
              <w:rPr>
                <w:sz w:val="20"/>
              </w:rPr>
              <w:t>COD</w:t>
            </w:r>
          </w:p>
        </w:tc>
        <w:tc>
          <w:tcPr>
            <w:tcW w:w="1080" w:type="dxa"/>
          </w:tcPr>
          <w:p w:rsidR="00EF30EC" w:rsidRPr="009B07DB" w:rsidRDefault="00D46F17" w:rsidP="00185CE4">
            <w:pPr>
              <w:keepNext/>
              <w:rPr>
                <w:sz w:val="20"/>
              </w:rPr>
            </w:pPr>
            <w:r>
              <w:rPr>
                <w:sz w:val="20"/>
              </w:rPr>
              <w:t>89</w:t>
            </w:r>
          </w:p>
        </w:tc>
        <w:tc>
          <w:tcPr>
            <w:tcW w:w="1283" w:type="dxa"/>
          </w:tcPr>
          <w:p w:rsidR="00EF30EC" w:rsidRPr="009B07DB" w:rsidRDefault="0046740D" w:rsidP="00185CE4">
            <w:pPr>
              <w:keepNext/>
              <w:rPr>
                <w:sz w:val="20"/>
              </w:rPr>
            </w:pPr>
            <w:r>
              <w:rPr>
                <w:sz w:val="20"/>
              </w:rPr>
              <w:t>95</w:t>
            </w:r>
          </w:p>
        </w:tc>
        <w:tc>
          <w:tcPr>
            <w:tcW w:w="3865" w:type="dxa"/>
          </w:tcPr>
          <w:p w:rsidR="00EF30EC" w:rsidRPr="009B07DB" w:rsidRDefault="00EF30EC" w:rsidP="00185CE4">
            <w:pPr>
              <w:keepNext/>
              <w:rPr>
                <w:sz w:val="20"/>
              </w:rPr>
            </w:pPr>
          </w:p>
        </w:tc>
      </w:tr>
      <w:tr w:rsidR="00EF30EC" w:rsidTr="00185CE4">
        <w:tc>
          <w:tcPr>
            <w:tcW w:w="1063" w:type="dxa"/>
          </w:tcPr>
          <w:p w:rsidR="00EF30EC" w:rsidRPr="00E35BD2" w:rsidRDefault="00EF30EC" w:rsidP="00185CE4">
            <w:pPr>
              <w:keepNext/>
              <w:rPr>
                <w:sz w:val="20"/>
              </w:rPr>
            </w:pPr>
            <w:r>
              <w:rPr>
                <w:sz w:val="20"/>
              </w:rPr>
              <w:t>M1-2.</w:t>
            </w:r>
          </w:p>
        </w:tc>
        <w:tc>
          <w:tcPr>
            <w:tcW w:w="2285" w:type="dxa"/>
          </w:tcPr>
          <w:p w:rsidR="00EF30EC" w:rsidRPr="009B07DB" w:rsidRDefault="00EF30EC" w:rsidP="00185CE4">
            <w:pPr>
              <w:keepNext/>
              <w:rPr>
                <w:sz w:val="20"/>
              </w:rPr>
            </w:pPr>
            <w:r>
              <w:rPr>
                <w:sz w:val="20"/>
              </w:rPr>
              <w:t>BOD</w:t>
            </w:r>
          </w:p>
        </w:tc>
        <w:tc>
          <w:tcPr>
            <w:tcW w:w="1080" w:type="dxa"/>
          </w:tcPr>
          <w:p w:rsidR="00EF30EC" w:rsidRPr="009B07DB" w:rsidRDefault="0046740D" w:rsidP="00185CE4">
            <w:pPr>
              <w:keepNext/>
              <w:rPr>
                <w:sz w:val="20"/>
              </w:rPr>
            </w:pPr>
            <w:r>
              <w:rPr>
                <w:sz w:val="20"/>
              </w:rPr>
              <w:t>97</w:t>
            </w:r>
          </w:p>
        </w:tc>
        <w:tc>
          <w:tcPr>
            <w:tcW w:w="1283" w:type="dxa"/>
          </w:tcPr>
          <w:p w:rsidR="00EF30EC" w:rsidRPr="009B07DB" w:rsidRDefault="00EF30EC" w:rsidP="00185CE4">
            <w:pPr>
              <w:keepNext/>
              <w:rPr>
                <w:sz w:val="20"/>
              </w:rPr>
            </w:pPr>
            <w:r>
              <w:rPr>
                <w:sz w:val="20"/>
              </w:rPr>
              <w:t>100</w:t>
            </w:r>
          </w:p>
        </w:tc>
        <w:tc>
          <w:tcPr>
            <w:tcW w:w="3865" w:type="dxa"/>
          </w:tcPr>
          <w:p w:rsidR="00EF30EC" w:rsidRPr="009B07DB" w:rsidRDefault="00EF30EC" w:rsidP="00185CE4">
            <w:pPr>
              <w:keepNext/>
              <w:rPr>
                <w:sz w:val="20"/>
              </w:rPr>
            </w:pPr>
          </w:p>
        </w:tc>
      </w:tr>
      <w:tr w:rsidR="00EF30EC" w:rsidTr="00185CE4">
        <w:tc>
          <w:tcPr>
            <w:tcW w:w="1063" w:type="dxa"/>
          </w:tcPr>
          <w:p w:rsidR="00EF30EC" w:rsidRPr="00E35BD2" w:rsidRDefault="00EF30EC" w:rsidP="00185CE4">
            <w:pPr>
              <w:rPr>
                <w:sz w:val="20"/>
              </w:rPr>
            </w:pPr>
            <w:r>
              <w:rPr>
                <w:sz w:val="20"/>
              </w:rPr>
              <w:t>M1-3.</w:t>
            </w:r>
          </w:p>
        </w:tc>
        <w:tc>
          <w:tcPr>
            <w:tcW w:w="2285" w:type="dxa"/>
          </w:tcPr>
          <w:p w:rsidR="00EF30EC" w:rsidRPr="009B07DB" w:rsidRDefault="00185CE4" w:rsidP="00185CE4">
            <w:pPr>
              <w:rPr>
                <w:sz w:val="20"/>
              </w:rPr>
            </w:pPr>
            <w:r>
              <w:rPr>
                <w:sz w:val="20"/>
              </w:rPr>
              <w:t>Concentration units</w:t>
            </w:r>
          </w:p>
        </w:tc>
        <w:tc>
          <w:tcPr>
            <w:tcW w:w="1080" w:type="dxa"/>
          </w:tcPr>
          <w:p w:rsidR="00EF30EC" w:rsidRPr="009B07DB" w:rsidRDefault="0046740D" w:rsidP="00185CE4">
            <w:pPr>
              <w:rPr>
                <w:sz w:val="20"/>
              </w:rPr>
            </w:pPr>
            <w:r>
              <w:rPr>
                <w:sz w:val="20"/>
              </w:rPr>
              <w:t>83</w:t>
            </w:r>
          </w:p>
        </w:tc>
        <w:tc>
          <w:tcPr>
            <w:tcW w:w="1283" w:type="dxa"/>
          </w:tcPr>
          <w:p w:rsidR="00EF30EC" w:rsidRPr="009B07DB" w:rsidRDefault="0046740D" w:rsidP="00185CE4">
            <w:pPr>
              <w:rPr>
                <w:sz w:val="20"/>
              </w:rPr>
            </w:pPr>
            <w:r>
              <w:rPr>
                <w:sz w:val="20"/>
              </w:rPr>
              <w:t>89</w:t>
            </w:r>
          </w:p>
        </w:tc>
        <w:tc>
          <w:tcPr>
            <w:tcW w:w="3865" w:type="dxa"/>
          </w:tcPr>
          <w:p w:rsidR="00EF30EC" w:rsidRPr="009B07DB" w:rsidRDefault="00EF30EC" w:rsidP="00185CE4">
            <w:pPr>
              <w:rPr>
                <w:sz w:val="20"/>
              </w:rPr>
            </w:pPr>
          </w:p>
        </w:tc>
      </w:tr>
      <w:tr w:rsidR="00EF30EC" w:rsidTr="00185CE4">
        <w:tc>
          <w:tcPr>
            <w:tcW w:w="1063" w:type="dxa"/>
          </w:tcPr>
          <w:p w:rsidR="00EF30EC" w:rsidRPr="00E35BD2" w:rsidRDefault="00EF30EC" w:rsidP="00185CE4">
            <w:pPr>
              <w:rPr>
                <w:sz w:val="20"/>
              </w:rPr>
            </w:pPr>
            <w:r>
              <w:rPr>
                <w:sz w:val="20"/>
              </w:rPr>
              <w:t>M1-4.</w:t>
            </w:r>
          </w:p>
        </w:tc>
        <w:tc>
          <w:tcPr>
            <w:tcW w:w="2285" w:type="dxa"/>
          </w:tcPr>
          <w:p w:rsidR="00EF30EC" w:rsidRPr="009B07DB" w:rsidRDefault="00D46F17" w:rsidP="00185CE4">
            <w:pPr>
              <w:rPr>
                <w:sz w:val="20"/>
              </w:rPr>
            </w:pPr>
            <w:r>
              <w:rPr>
                <w:sz w:val="20"/>
              </w:rPr>
              <w:t>Chemical reactions</w:t>
            </w:r>
          </w:p>
        </w:tc>
        <w:tc>
          <w:tcPr>
            <w:tcW w:w="1080" w:type="dxa"/>
          </w:tcPr>
          <w:p w:rsidR="00EF30EC" w:rsidRPr="009B07DB" w:rsidRDefault="0046740D" w:rsidP="00185CE4">
            <w:pPr>
              <w:rPr>
                <w:sz w:val="20"/>
              </w:rPr>
            </w:pPr>
            <w:r>
              <w:rPr>
                <w:sz w:val="20"/>
              </w:rPr>
              <w:t>92</w:t>
            </w:r>
          </w:p>
        </w:tc>
        <w:tc>
          <w:tcPr>
            <w:tcW w:w="1283" w:type="dxa"/>
          </w:tcPr>
          <w:p w:rsidR="00EF30EC" w:rsidRPr="009B07DB" w:rsidRDefault="00EF30EC" w:rsidP="00185CE4">
            <w:pPr>
              <w:rPr>
                <w:sz w:val="20"/>
              </w:rPr>
            </w:pPr>
            <w:r>
              <w:rPr>
                <w:sz w:val="20"/>
              </w:rPr>
              <w:t>100</w:t>
            </w:r>
          </w:p>
        </w:tc>
        <w:tc>
          <w:tcPr>
            <w:tcW w:w="3865" w:type="dxa"/>
          </w:tcPr>
          <w:p w:rsidR="00EF30EC" w:rsidRPr="009B07DB" w:rsidRDefault="00EF30EC" w:rsidP="00185CE4">
            <w:pPr>
              <w:rPr>
                <w:sz w:val="20"/>
              </w:rPr>
            </w:pPr>
          </w:p>
        </w:tc>
      </w:tr>
      <w:tr w:rsidR="00EF30EC" w:rsidTr="00185CE4">
        <w:tc>
          <w:tcPr>
            <w:tcW w:w="1063" w:type="dxa"/>
          </w:tcPr>
          <w:p w:rsidR="00EF30EC" w:rsidRPr="00644822" w:rsidRDefault="00EF30EC" w:rsidP="00185CE4">
            <w:pPr>
              <w:rPr>
                <w:sz w:val="20"/>
              </w:rPr>
            </w:pPr>
            <w:r w:rsidRPr="00644822">
              <w:rPr>
                <w:sz w:val="20"/>
              </w:rPr>
              <w:t>M</w:t>
            </w:r>
            <w:r>
              <w:rPr>
                <w:sz w:val="20"/>
              </w:rPr>
              <w:t>1-</w:t>
            </w:r>
            <w:r w:rsidRPr="00644822">
              <w:rPr>
                <w:sz w:val="20"/>
              </w:rPr>
              <w:t xml:space="preserve">5. </w:t>
            </w:r>
          </w:p>
        </w:tc>
        <w:tc>
          <w:tcPr>
            <w:tcW w:w="2285" w:type="dxa"/>
          </w:tcPr>
          <w:p w:rsidR="00EF30EC" w:rsidRPr="00644822" w:rsidRDefault="00D46F17" w:rsidP="00185CE4">
            <w:pPr>
              <w:rPr>
                <w:sz w:val="20"/>
              </w:rPr>
            </w:pPr>
            <w:r>
              <w:rPr>
                <w:sz w:val="20"/>
              </w:rPr>
              <w:t>Carbonate chemistry, alkalinity</w:t>
            </w:r>
          </w:p>
        </w:tc>
        <w:tc>
          <w:tcPr>
            <w:tcW w:w="1080" w:type="dxa"/>
          </w:tcPr>
          <w:p w:rsidR="00EF30EC" w:rsidRPr="00644822" w:rsidRDefault="0046740D" w:rsidP="00185CE4">
            <w:pPr>
              <w:rPr>
                <w:sz w:val="20"/>
              </w:rPr>
            </w:pPr>
            <w:r>
              <w:rPr>
                <w:sz w:val="20"/>
              </w:rPr>
              <w:t>85</w:t>
            </w:r>
          </w:p>
        </w:tc>
        <w:tc>
          <w:tcPr>
            <w:tcW w:w="1283" w:type="dxa"/>
          </w:tcPr>
          <w:p w:rsidR="00EF30EC" w:rsidRPr="00644822" w:rsidRDefault="0046740D" w:rsidP="00185CE4">
            <w:pPr>
              <w:rPr>
                <w:sz w:val="20"/>
              </w:rPr>
            </w:pPr>
            <w:r>
              <w:rPr>
                <w:sz w:val="20"/>
              </w:rPr>
              <w:t>84</w:t>
            </w:r>
          </w:p>
        </w:tc>
        <w:tc>
          <w:tcPr>
            <w:tcW w:w="3865" w:type="dxa"/>
          </w:tcPr>
          <w:p w:rsidR="00EF30EC" w:rsidRPr="00644822" w:rsidRDefault="00EF30EC" w:rsidP="00185CE4">
            <w:pPr>
              <w:rPr>
                <w:sz w:val="20"/>
              </w:rPr>
            </w:pPr>
          </w:p>
        </w:tc>
      </w:tr>
      <w:tr w:rsidR="00EF30EC" w:rsidTr="00185CE4">
        <w:tc>
          <w:tcPr>
            <w:tcW w:w="1063" w:type="dxa"/>
          </w:tcPr>
          <w:p w:rsidR="00EF30EC" w:rsidRPr="00644822" w:rsidRDefault="00EF30EC" w:rsidP="00185CE4">
            <w:pPr>
              <w:keepNext/>
              <w:rPr>
                <w:sz w:val="20"/>
              </w:rPr>
            </w:pPr>
            <w:r w:rsidRPr="00644822">
              <w:rPr>
                <w:sz w:val="20"/>
              </w:rPr>
              <w:t>M</w:t>
            </w:r>
            <w:r>
              <w:rPr>
                <w:sz w:val="20"/>
              </w:rPr>
              <w:t>1-</w:t>
            </w:r>
            <w:r w:rsidRPr="00644822">
              <w:rPr>
                <w:sz w:val="20"/>
              </w:rPr>
              <w:t xml:space="preserve">6. </w:t>
            </w:r>
          </w:p>
        </w:tc>
        <w:tc>
          <w:tcPr>
            <w:tcW w:w="2285" w:type="dxa"/>
          </w:tcPr>
          <w:p w:rsidR="00EF30EC" w:rsidRPr="00644822" w:rsidRDefault="00D46F17" w:rsidP="00185CE4">
            <w:pPr>
              <w:keepNext/>
              <w:rPr>
                <w:sz w:val="20"/>
              </w:rPr>
            </w:pPr>
            <w:r>
              <w:rPr>
                <w:sz w:val="20"/>
              </w:rPr>
              <w:t>Organic acids, buffers</w:t>
            </w:r>
          </w:p>
        </w:tc>
        <w:tc>
          <w:tcPr>
            <w:tcW w:w="1080" w:type="dxa"/>
          </w:tcPr>
          <w:p w:rsidR="00EF30EC" w:rsidRPr="00644822" w:rsidRDefault="00EF30EC" w:rsidP="00185CE4">
            <w:pPr>
              <w:keepNext/>
              <w:rPr>
                <w:sz w:val="20"/>
              </w:rPr>
            </w:pPr>
            <w:r>
              <w:rPr>
                <w:sz w:val="20"/>
              </w:rPr>
              <w:t>9</w:t>
            </w:r>
            <w:r w:rsidR="0046740D">
              <w:rPr>
                <w:sz w:val="20"/>
              </w:rPr>
              <w:t>2</w:t>
            </w:r>
          </w:p>
        </w:tc>
        <w:tc>
          <w:tcPr>
            <w:tcW w:w="1283" w:type="dxa"/>
          </w:tcPr>
          <w:p w:rsidR="00EF30EC" w:rsidRPr="00644822" w:rsidRDefault="0046740D" w:rsidP="00185CE4">
            <w:pPr>
              <w:keepNext/>
              <w:rPr>
                <w:sz w:val="20"/>
              </w:rPr>
            </w:pPr>
            <w:r>
              <w:rPr>
                <w:sz w:val="20"/>
              </w:rPr>
              <w:t>89</w:t>
            </w:r>
          </w:p>
        </w:tc>
        <w:tc>
          <w:tcPr>
            <w:tcW w:w="3865" w:type="dxa"/>
          </w:tcPr>
          <w:p w:rsidR="00EF30EC" w:rsidRPr="00644822" w:rsidRDefault="00EF30EC" w:rsidP="00185CE4">
            <w:pPr>
              <w:keepNext/>
              <w:rPr>
                <w:sz w:val="20"/>
              </w:rPr>
            </w:pPr>
          </w:p>
        </w:tc>
      </w:tr>
      <w:tr w:rsidR="00D46F17" w:rsidTr="00185CE4">
        <w:tc>
          <w:tcPr>
            <w:tcW w:w="1063" w:type="dxa"/>
          </w:tcPr>
          <w:p w:rsidR="00D46F17" w:rsidRPr="00644822" w:rsidRDefault="00D46F17" w:rsidP="00185CE4">
            <w:pPr>
              <w:keepNext/>
              <w:rPr>
                <w:sz w:val="20"/>
              </w:rPr>
            </w:pPr>
          </w:p>
        </w:tc>
        <w:tc>
          <w:tcPr>
            <w:tcW w:w="2285" w:type="dxa"/>
          </w:tcPr>
          <w:p w:rsidR="00D46F17" w:rsidRPr="00644822" w:rsidRDefault="00D46F17" w:rsidP="00185CE4">
            <w:pPr>
              <w:keepNext/>
              <w:rPr>
                <w:sz w:val="20"/>
              </w:rPr>
            </w:pPr>
          </w:p>
        </w:tc>
        <w:tc>
          <w:tcPr>
            <w:tcW w:w="1080" w:type="dxa"/>
          </w:tcPr>
          <w:p w:rsidR="00D46F17" w:rsidRPr="00644822" w:rsidRDefault="00D46F17" w:rsidP="00185CE4">
            <w:pPr>
              <w:keepNext/>
              <w:rPr>
                <w:sz w:val="20"/>
              </w:rPr>
            </w:pPr>
          </w:p>
        </w:tc>
        <w:tc>
          <w:tcPr>
            <w:tcW w:w="1283" w:type="dxa"/>
          </w:tcPr>
          <w:p w:rsidR="00D46F17" w:rsidRPr="00644822" w:rsidRDefault="00D46F17" w:rsidP="00185CE4">
            <w:pPr>
              <w:keepNext/>
              <w:rPr>
                <w:sz w:val="20"/>
              </w:rPr>
            </w:pPr>
          </w:p>
        </w:tc>
        <w:tc>
          <w:tcPr>
            <w:tcW w:w="3865" w:type="dxa"/>
          </w:tcPr>
          <w:p w:rsidR="00D46F17" w:rsidRPr="00644822" w:rsidRDefault="00D46F17" w:rsidP="00185CE4">
            <w:pPr>
              <w:keepNext/>
              <w:rPr>
                <w:sz w:val="20"/>
              </w:rPr>
            </w:pPr>
          </w:p>
        </w:tc>
      </w:tr>
    </w:tbl>
    <w:p w:rsidR="00EF30EC" w:rsidRDefault="00EF30EC" w:rsidP="00EF30EC"/>
    <w:p w:rsidR="00EF30EC" w:rsidRDefault="00EF30EC" w:rsidP="00EF30EC">
      <w:r>
        <w:t>Midterm #2</w:t>
      </w:r>
    </w:p>
    <w:tbl>
      <w:tblPr>
        <w:tblStyle w:val="TableGrid"/>
        <w:tblW w:w="0" w:type="auto"/>
        <w:tblLook w:val="04A0"/>
      </w:tblPr>
      <w:tblGrid>
        <w:gridCol w:w="1063"/>
        <w:gridCol w:w="2285"/>
        <w:gridCol w:w="1080"/>
        <w:gridCol w:w="1283"/>
        <w:gridCol w:w="3865"/>
      </w:tblGrid>
      <w:tr w:rsidR="00EF30EC" w:rsidRPr="00857A07" w:rsidTr="00185CE4">
        <w:tc>
          <w:tcPr>
            <w:tcW w:w="1063" w:type="dxa"/>
            <w:vAlign w:val="center"/>
          </w:tcPr>
          <w:p w:rsidR="00EF30EC" w:rsidRPr="00142060" w:rsidRDefault="00EF30EC" w:rsidP="00185CE4">
            <w:pPr>
              <w:keepNext/>
              <w:jc w:val="center"/>
            </w:pPr>
            <w:r>
              <w:rPr>
                <w:b/>
                <w:sz w:val="20"/>
              </w:rPr>
              <w:t>Midterm exam question #</w:t>
            </w:r>
          </w:p>
        </w:tc>
        <w:tc>
          <w:tcPr>
            <w:tcW w:w="2285" w:type="dxa"/>
          </w:tcPr>
          <w:p w:rsidR="00EF30EC" w:rsidRDefault="00EF30EC" w:rsidP="00185CE4">
            <w:pPr>
              <w:keepNext/>
              <w:jc w:val="center"/>
              <w:rPr>
                <w:b/>
              </w:rPr>
            </w:pPr>
            <w:r>
              <w:rPr>
                <w:b/>
              </w:rPr>
              <w:t>Topic</w:t>
            </w:r>
          </w:p>
        </w:tc>
        <w:tc>
          <w:tcPr>
            <w:tcW w:w="1080" w:type="dxa"/>
          </w:tcPr>
          <w:p w:rsidR="00EF30EC" w:rsidRPr="00857A07" w:rsidRDefault="00EF30EC" w:rsidP="00185CE4">
            <w:pPr>
              <w:keepNext/>
              <w:jc w:val="center"/>
              <w:rPr>
                <w:b/>
                <w:sz w:val="20"/>
              </w:rPr>
            </w:pPr>
            <w:r w:rsidRPr="00857A07">
              <w:rPr>
                <w:b/>
                <w:sz w:val="20"/>
              </w:rPr>
              <w:t xml:space="preserve">Average score </w:t>
            </w:r>
            <w:r w:rsidRPr="00857A07">
              <w:rPr>
                <w:sz w:val="20"/>
              </w:rPr>
              <w:t>(0 to 100)</w:t>
            </w:r>
          </w:p>
        </w:tc>
        <w:tc>
          <w:tcPr>
            <w:tcW w:w="1283" w:type="dxa"/>
            <w:vAlign w:val="center"/>
          </w:tcPr>
          <w:p w:rsidR="00EF30EC" w:rsidRPr="00857A07" w:rsidRDefault="00EF30EC" w:rsidP="00185CE4">
            <w:pPr>
              <w:keepNext/>
              <w:jc w:val="center"/>
              <w:rPr>
                <w:b/>
                <w:sz w:val="20"/>
              </w:rPr>
            </w:pPr>
            <w:r w:rsidRPr="00857A07">
              <w:rPr>
                <w:b/>
                <w:sz w:val="20"/>
              </w:rPr>
              <w:t>% students with adequate achievement</w:t>
            </w:r>
          </w:p>
        </w:tc>
        <w:tc>
          <w:tcPr>
            <w:tcW w:w="3865" w:type="dxa"/>
          </w:tcPr>
          <w:p w:rsidR="00EF30EC" w:rsidRPr="00857A07" w:rsidRDefault="00EF30EC" w:rsidP="00185CE4">
            <w:pPr>
              <w:keepNext/>
              <w:jc w:val="center"/>
              <w:rPr>
                <w:b/>
                <w:sz w:val="20"/>
              </w:rPr>
            </w:pPr>
            <w:r w:rsidRPr="00857A07">
              <w:rPr>
                <w:b/>
                <w:sz w:val="20"/>
              </w:rPr>
              <w:t>Comment on any item with poor achievement</w:t>
            </w:r>
          </w:p>
        </w:tc>
      </w:tr>
      <w:tr w:rsidR="00EF30EC" w:rsidRPr="009B07DB" w:rsidTr="00185CE4">
        <w:tc>
          <w:tcPr>
            <w:tcW w:w="1063" w:type="dxa"/>
          </w:tcPr>
          <w:p w:rsidR="00EF30EC" w:rsidRPr="00E35BD2" w:rsidRDefault="00EF30EC" w:rsidP="00185CE4">
            <w:pPr>
              <w:keepNext/>
              <w:rPr>
                <w:sz w:val="20"/>
              </w:rPr>
            </w:pPr>
            <w:r>
              <w:rPr>
                <w:sz w:val="20"/>
              </w:rPr>
              <w:t>M2-1.</w:t>
            </w:r>
          </w:p>
        </w:tc>
        <w:tc>
          <w:tcPr>
            <w:tcW w:w="2285" w:type="dxa"/>
          </w:tcPr>
          <w:p w:rsidR="00EF30EC" w:rsidRPr="009B07DB" w:rsidRDefault="00EF30EC" w:rsidP="00185CE4">
            <w:pPr>
              <w:keepNext/>
              <w:rPr>
                <w:sz w:val="20"/>
              </w:rPr>
            </w:pPr>
            <w:r>
              <w:rPr>
                <w:sz w:val="20"/>
              </w:rPr>
              <w:t>Reactor design</w:t>
            </w:r>
          </w:p>
        </w:tc>
        <w:tc>
          <w:tcPr>
            <w:tcW w:w="1080" w:type="dxa"/>
          </w:tcPr>
          <w:p w:rsidR="00EF30EC" w:rsidRPr="009B07DB" w:rsidRDefault="00AC7EE3" w:rsidP="00185CE4">
            <w:pPr>
              <w:keepNext/>
              <w:rPr>
                <w:sz w:val="20"/>
              </w:rPr>
            </w:pPr>
            <w:r>
              <w:rPr>
                <w:sz w:val="20"/>
              </w:rPr>
              <w:t>100</w:t>
            </w:r>
          </w:p>
        </w:tc>
        <w:tc>
          <w:tcPr>
            <w:tcW w:w="1283" w:type="dxa"/>
          </w:tcPr>
          <w:p w:rsidR="00EF30EC" w:rsidRPr="009B07DB" w:rsidRDefault="00EF30EC" w:rsidP="00185CE4">
            <w:pPr>
              <w:keepNext/>
              <w:rPr>
                <w:sz w:val="20"/>
              </w:rPr>
            </w:pPr>
            <w:r>
              <w:rPr>
                <w:sz w:val="20"/>
              </w:rPr>
              <w:t>100</w:t>
            </w:r>
          </w:p>
        </w:tc>
        <w:tc>
          <w:tcPr>
            <w:tcW w:w="3865" w:type="dxa"/>
          </w:tcPr>
          <w:p w:rsidR="00EF30EC" w:rsidRPr="009B07DB" w:rsidRDefault="00EF30EC" w:rsidP="00185CE4">
            <w:pPr>
              <w:keepNext/>
              <w:rPr>
                <w:sz w:val="20"/>
              </w:rPr>
            </w:pPr>
          </w:p>
        </w:tc>
      </w:tr>
      <w:tr w:rsidR="00EF30EC" w:rsidRPr="009B07DB" w:rsidTr="00185CE4">
        <w:tc>
          <w:tcPr>
            <w:tcW w:w="1063" w:type="dxa"/>
          </w:tcPr>
          <w:p w:rsidR="00EF30EC" w:rsidRPr="00E35BD2" w:rsidRDefault="00EF30EC" w:rsidP="00185CE4">
            <w:pPr>
              <w:keepNext/>
              <w:rPr>
                <w:sz w:val="20"/>
              </w:rPr>
            </w:pPr>
            <w:r>
              <w:rPr>
                <w:sz w:val="20"/>
              </w:rPr>
              <w:t>M2-2.</w:t>
            </w:r>
          </w:p>
        </w:tc>
        <w:tc>
          <w:tcPr>
            <w:tcW w:w="2285" w:type="dxa"/>
          </w:tcPr>
          <w:p w:rsidR="00EF30EC" w:rsidRPr="009B07DB" w:rsidRDefault="00EF30EC" w:rsidP="00185CE4">
            <w:pPr>
              <w:keepNext/>
              <w:rPr>
                <w:sz w:val="20"/>
              </w:rPr>
            </w:pPr>
            <w:r>
              <w:rPr>
                <w:sz w:val="20"/>
              </w:rPr>
              <w:t>Sand filtration</w:t>
            </w:r>
          </w:p>
        </w:tc>
        <w:tc>
          <w:tcPr>
            <w:tcW w:w="1080" w:type="dxa"/>
          </w:tcPr>
          <w:p w:rsidR="00EF30EC" w:rsidRPr="009B07DB" w:rsidRDefault="00AC7EE3" w:rsidP="00185CE4">
            <w:pPr>
              <w:keepNext/>
              <w:rPr>
                <w:sz w:val="20"/>
              </w:rPr>
            </w:pPr>
            <w:r>
              <w:rPr>
                <w:sz w:val="20"/>
              </w:rPr>
              <w:t>94</w:t>
            </w:r>
          </w:p>
        </w:tc>
        <w:tc>
          <w:tcPr>
            <w:tcW w:w="1283" w:type="dxa"/>
          </w:tcPr>
          <w:p w:rsidR="00EF30EC" w:rsidRPr="009B07DB" w:rsidRDefault="00EF30EC" w:rsidP="00185CE4">
            <w:pPr>
              <w:keepNext/>
              <w:rPr>
                <w:sz w:val="20"/>
              </w:rPr>
            </w:pPr>
            <w:r>
              <w:rPr>
                <w:sz w:val="20"/>
              </w:rPr>
              <w:t>9</w:t>
            </w:r>
            <w:r w:rsidR="00AC7EE3">
              <w:rPr>
                <w:sz w:val="20"/>
              </w:rPr>
              <w:t>5</w:t>
            </w:r>
          </w:p>
        </w:tc>
        <w:tc>
          <w:tcPr>
            <w:tcW w:w="3865" w:type="dxa"/>
          </w:tcPr>
          <w:p w:rsidR="00EF30EC" w:rsidRPr="009B07DB" w:rsidRDefault="00EF30EC" w:rsidP="00185CE4">
            <w:pPr>
              <w:keepNext/>
              <w:rPr>
                <w:sz w:val="20"/>
              </w:rPr>
            </w:pPr>
          </w:p>
        </w:tc>
      </w:tr>
      <w:tr w:rsidR="00EF30EC" w:rsidRPr="009B07DB" w:rsidTr="00185CE4">
        <w:tc>
          <w:tcPr>
            <w:tcW w:w="1063" w:type="dxa"/>
          </w:tcPr>
          <w:p w:rsidR="00EF30EC" w:rsidRPr="00E35BD2" w:rsidRDefault="00EF30EC" w:rsidP="00185CE4">
            <w:pPr>
              <w:rPr>
                <w:sz w:val="20"/>
              </w:rPr>
            </w:pPr>
            <w:r>
              <w:rPr>
                <w:sz w:val="20"/>
              </w:rPr>
              <w:t>M2-3a-e.</w:t>
            </w:r>
          </w:p>
        </w:tc>
        <w:tc>
          <w:tcPr>
            <w:tcW w:w="2285" w:type="dxa"/>
          </w:tcPr>
          <w:p w:rsidR="00EF30EC" w:rsidRPr="009B07DB" w:rsidRDefault="00EF30EC" w:rsidP="00185CE4">
            <w:pPr>
              <w:rPr>
                <w:sz w:val="20"/>
              </w:rPr>
            </w:pPr>
            <w:r>
              <w:rPr>
                <w:sz w:val="20"/>
              </w:rPr>
              <w:t>Particle settling</w:t>
            </w:r>
          </w:p>
        </w:tc>
        <w:tc>
          <w:tcPr>
            <w:tcW w:w="1080" w:type="dxa"/>
          </w:tcPr>
          <w:p w:rsidR="00EF30EC" w:rsidRPr="009B07DB" w:rsidRDefault="00AC7EE3" w:rsidP="00185CE4">
            <w:pPr>
              <w:rPr>
                <w:sz w:val="20"/>
              </w:rPr>
            </w:pPr>
            <w:r>
              <w:rPr>
                <w:sz w:val="20"/>
              </w:rPr>
              <w:t>92</w:t>
            </w:r>
          </w:p>
        </w:tc>
        <w:tc>
          <w:tcPr>
            <w:tcW w:w="1283" w:type="dxa"/>
          </w:tcPr>
          <w:p w:rsidR="00EF30EC" w:rsidRPr="009B07DB" w:rsidRDefault="00EF30EC" w:rsidP="00185CE4">
            <w:pPr>
              <w:rPr>
                <w:sz w:val="20"/>
              </w:rPr>
            </w:pPr>
            <w:r>
              <w:rPr>
                <w:sz w:val="20"/>
              </w:rPr>
              <w:t>100</w:t>
            </w:r>
          </w:p>
        </w:tc>
        <w:tc>
          <w:tcPr>
            <w:tcW w:w="3865" w:type="dxa"/>
          </w:tcPr>
          <w:p w:rsidR="00EF30EC" w:rsidRPr="009B07DB" w:rsidRDefault="00EF30EC" w:rsidP="00185CE4">
            <w:pPr>
              <w:rPr>
                <w:sz w:val="20"/>
              </w:rPr>
            </w:pPr>
          </w:p>
        </w:tc>
      </w:tr>
      <w:tr w:rsidR="00EF30EC" w:rsidRPr="009B07DB" w:rsidTr="00185CE4">
        <w:tc>
          <w:tcPr>
            <w:tcW w:w="1063" w:type="dxa"/>
          </w:tcPr>
          <w:p w:rsidR="00EF30EC" w:rsidRPr="00E35BD2" w:rsidRDefault="00EF30EC" w:rsidP="00185CE4">
            <w:pPr>
              <w:rPr>
                <w:sz w:val="20"/>
              </w:rPr>
            </w:pPr>
            <w:r>
              <w:rPr>
                <w:sz w:val="20"/>
              </w:rPr>
              <w:t>M2-3f-g.</w:t>
            </w:r>
          </w:p>
        </w:tc>
        <w:tc>
          <w:tcPr>
            <w:tcW w:w="2285" w:type="dxa"/>
          </w:tcPr>
          <w:p w:rsidR="00EF30EC" w:rsidRPr="009B07DB" w:rsidRDefault="00EF30EC" w:rsidP="00185CE4">
            <w:pPr>
              <w:rPr>
                <w:sz w:val="20"/>
              </w:rPr>
            </w:pPr>
            <w:r>
              <w:rPr>
                <w:sz w:val="20"/>
              </w:rPr>
              <w:t>Activated sludge</w:t>
            </w:r>
          </w:p>
        </w:tc>
        <w:tc>
          <w:tcPr>
            <w:tcW w:w="1080" w:type="dxa"/>
          </w:tcPr>
          <w:p w:rsidR="00EF30EC" w:rsidRPr="009B07DB" w:rsidRDefault="00AC7EE3" w:rsidP="00185CE4">
            <w:pPr>
              <w:rPr>
                <w:sz w:val="20"/>
              </w:rPr>
            </w:pPr>
            <w:r>
              <w:rPr>
                <w:sz w:val="20"/>
              </w:rPr>
              <w:t>89</w:t>
            </w:r>
          </w:p>
        </w:tc>
        <w:tc>
          <w:tcPr>
            <w:tcW w:w="1283" w:type="dxa"/>
          </w:tcPr>
          <w:p w:rsidR="00EF30EC" w:rsidRPr="009B07DB" w:rsidRDefault="00EF30EC" w:rsidP="00185CE4">
            <w:pPr>
              <w:rPr>
                <w:sz w:val="20"/>
              </w:rPr>
            </w:pPr>
            <w:r>
              <w:rPr>
                <w:sz w:val="20"/>
              </w:rPr>
              <w:t>8</w:t>
            </w:r>
            <w:r w:rsidR="00AC7EE3">
              <w:rPr>
                <w:sz w:val="20"/>
              </w:rPr>
              <w:t>4</w:t>
            </w:r>
          </w:p>
        </w:tc>
        <w:tc>
          <w:tcPr>
            <w:tcW w:w="3865" w:type="dxa"/>
          </w:tcPr>
          <w:p w:rsidR="00EF30EC" w:rsidRPr="009B07DB" w:rsidRDefault="00EF30EC" w:rsidP="00185CE4">
            <w:pPr>
              <w:rPr>
                <w:sz w:val="20"/>
              </w:rPr>
            </w:pPr>
          </w:p>
        </w:tc>
      </w:tr>
      <w:tr w:rsidR="00EF30EC" w:rsidRPr="009B07DB" w:rsidTr="00185CE4">
        <w:tc>
          <w:tcPr>
            <w:tcW w:w="1063" w:type="dxa"/>
          </w:tcPr>
          <w:p w:rsidR="00EF30EC" w:rsidRPr="00E35BD2" w:rsidRDefault="00EF30EC" w:rsidP="00185CE4">
            <w:pPr>
              <w:rPr>
                <w:sz w:val="20"/>
              </w:rPr>
            </w:pPr>
            <w:r>
              <w:rPr>
                <w:sz w:val="20"/>
              </w:rPr>
              <w:t>M2-3h-j.</w:t>
            </w:r>
          </w:p>
        </w:tc>
        <w:tc>
          <w:tcPr>
            <w:tcW w:w="2285" w:type="dxa"/>
          </w:tcPr>
          <w:p w:rsidR="00EF30EC" w:rsidRPr="009B07DB" w:rsidRDefault="00EF30EC" w:rsidP="00185CE4">
            <w:pPr>
              <w:rPr>
                <w:sz w:val="20"/>
              </w:rPr>
            </w:pPr>
            <w:r>
              <w:rPr>
                <w:sz w:val="20"/>
              </w:rPr>
              <w:t>Secondary clarification</w:t>
            </w:r>
          </w:p>
        </w:tc>
        <w:tc>
          <w:tcPr>
            <w:tcW w:w="1080" w:type="dxa"/>
          </w:tcPr>
          <w:p w:rsidR="00EF30EC" w:rsidRPr="009B07DB" w:rsidRDefault="00AC7EE3" w:rsidP="00185CE4">
            <w:pPr>
              <w:rPr>
                <w:sz w:val="20"/>
              </w:rPr>
            </w:pPr>
            <w:r>
              <w:rPr>
                <w:sz w:val="20"/>
              </w:rPr>
              <w:t>79</w:t>
            </w:r>
          </w:p>
        </w:tc>
        <w:tc>
          <w:tcPr>
            <w:tcW w:w="1283" w:type="dxa"/>
          </w:tcPr>
          <w:p w:rsidR="00EF30EC" w:rsidRPr="009B07DB" w:rsidRDefault="00AC7EE3" w:rsidP="00185CE4">
            <w:pPr>
              <w:rPr>
                <w:sz w:val="20"/>
              </w:rPr>
            </w:pPr>
            <w:r>
              <w:rPr>
                <w:sz w:val="20"/>
              </w:rPr>
              <w:t>79</w:t>
            </w:r>
          </w:p>
        </w:tc>
        <w:tc>
          <w:tcPr>
            <w:tcW w:w="3865" w:type="dxa"/>
          </w:tcPr>
          <w:p w:rsidR="00EF30EC" w:rsidRPr="009B07DB" w:rsidRDefault="00EF30EC" w:rsidP="00AC7EE3">
            <w:pPr>
              <w:rPr>
                <w:sz w:val="20"/>
              </w:rPr>
            </w:pPr>
            <w:r>
              <w:rPr>
                <w:sz w:val="20"/>
              </w:rPr>
              <w:t xml:space="preserve">A few students did not understand a graphical method for designing a </w:t>
            </w:r>
            <w:proofErr w:type="gramStart"/>
            <w:r>
              <w:rPr>
                <w:sz w:val="20"/>
              </w:rPr>
              <w:t>secondary</w:t>
            </w:r>
            <w:r w:rsidR="00AC7EE3">
              <w:rPr>
                <w:sz w:val="20"/>
              </w:rPr>
              <w:t xml:space="preserve"> </w:t>
            </w:r>
            <w:r>
              <w:rPr>
                <w:sz w:val="20"/>
              </w:rPr>
              <w:t xml:space="preserve"> clarifier</w:t>
            </w:r>
            <w:proofErr w:type="gramEnd"/>
            <w:r>
              <w:rPr>
                <w:sz w:val="20"/>
              </w:rPr>
              <w:t xml:space="preserve">.  </w:t>
            </w:r>
          </w:p>
        </w:tc>
      </w:tr>
    </w:tbl>
    <w:p w:rsidR="00EF30EC" w:rsidRDefault="00EF30EC" w:rsidP="00EF30EC"/>
    <w:tbl>
      <w:tblPr>
        <w:tblStyle w:val="TableGrid"/>
        <w:tblW w:w="0" w:type="auto"/>
        <w:tblLook w:val="04A0"/>
      </w:tblPr>
      <w:tblGrid>
        <w:gridCol w:w="1063"/>
        <w:gridCol w:w="2285"/>
        <w:gridCol w:w="1080"/>
        <w:gridCol w:w="1283"/>
        <w:gridCol w:w="3865"/>
      </w:tblGrid>
      <w:tr w:rsidR="00EF30EC" w:rsidTr="00185CE4">
        <w:tc>
          <w:tcPr>
            <w:tcW w:w="1063" w:type="dxa"/>
          </w:tcPr>
          <w:p w:rsidR="00EF30EC" w:rsidRPr="00142060" w:rsidRDefault="00EF30EC" w:rsidP="00185CE4">
            <w:pPr>
              <w:keepNext/>
              <w:jc w:val="center"/>
            </w:pPr>
            <w:r>
              <w:rPr>
                <w:b/>
                <w:sz w:val="20"/>
              </w:rPr>
              <w:lastRenderedPageBreak/>
              <w:t>Final exam question #</w:t>
            </w:r>
          </w:p>
        </w:tc>
        <w:tc>
          <w:tcPr>
            <w:tcW w:w="2285" w:type="dxa"/>
          </w:tcPr>
          <w:p w:rsidR="00EF30EC" w:rsidRPr="00857A07" w:rsidRDefault="00EF30EC" w:rsidP="00185CE4">
            <w:pPr>
              <w:keepNext/>
              <w:jc w:val="center"/>
              <w:rPr>
                <w:b/>
                <w:sz w:val="20"/>
              </w:rPr>
            </w:pPr>
            <w:r w:rsidRPr="00857A07">
              <w:rPr>
                <w:b/>
                <w:sz w:val="20"/>
              </w:rPr>
              <w:t>Topic</w:t>
            </w:r>
          </w:p>
        </w:tc>
        <w:tc>
          <w:tcPr>
            <w:tcW w:w="1080" w:type="dxa"/>
          </w:tcPr>
          <w:p w:rsidR="00EF30EC" w:rsidRPr="00857A07" w:rsidRDefault="00EF30EC" w:rsidP="00185CE4">
            <w:pPr>
              <w:keepNext/>
              <w:jc w:val="center"/>
              <w:rPr>
                <w:b/>
                <w:sz w:val="20"/>
              </w:rPr>
            </w:pPr>
            <w:r w:rsidRPr="00857A07">
              <w:rPr>
                <w:b/>
                <w:sz w:val="20"/>
              </w:rPr>
              <w:t xml:space="preserve">Average score </w:t>
            </w:r>
            <w:r w:rsidRPr="00857A07">
              <w:rPr>
                <w:sz w:val="20"/>
              </w:rPr>
              <w:t>(0 to 100)</w:t>
            </w:r>
          </w:p>
        </w:tc>
        <w:tc>
          <w:tcPr>
            <w:tcW w:w="1283" w:type="dxa"/>
          </w:tcPr>
          <w:p w:rsidR="00EF30EC" w:rsidRPr="00857A07" w:rsidRDefault="00EF30EC" w:rsidP="00185CE4">
            <w:pPr>
              <w:keepNext/>
              <w:jc w:val="center"/>
              <w:rPr>
                <w:b/>
                <w:sz w:val="20"/>
              </w:rPr>
            </w:pPr>
            <w:r w:rsidRPr="00857A07">
              <w:rPr>
                <w:b/>
                <w:sz w:val="20"/>
              </w:rPr>
              <w:t>% students with adequate achievement</w:t>
            </w:r>
          </w:p>
        </w:tc>
        <w:tc>
          <w:tcPr>
            <w:tcW w:w="3865" w:type="dxa"/>
          </w:tcPr>
          <w:p w:rsidR="00EF30EC" w:rsidRPr="00857A07" w:rsidRDefault="00EF30EC" w:rsidP="00185CE4">
            <w:pPr>
              <w:keepNext/>
              <w:jc w:val="center"/>
              <w:rPr>
                <w:b/>
                <w:sz w:val="20"/>
              </w:rPr>
            </w:pPr>
            <w:r w:rsidRPr="00857A07">
              <w:rPr>
                <w:b/>
                <w:sz w:val="20"/>
              </w:rPr>
              <w:t>Comment on any item with poor achievement</w:t>
            </w:r>
          </w:p>
        </w:tc>
      </w:tr>
      <w:tr w:rsidR="00EF30EC" w:rsidRPr="00E35BD2" w:rsidTr="00185CE4">
        <w:tc>
          <w:tcPr>
            <w:tcW w:w="1063" w:type="dxa"/>
          </w:tcPr>
          <w:p w:rsidR="00EF30EC" w:rsidRPr="00E35BD2" w:rsidRDefault="00EF30EC" w:rsidP="00185CE4">
            <w:pPr>
              <w:keepNext/>
              <w:rPr>
                <w:sz w:val="20"/>
              </w:rPr>
            </w:pPr>
            <w:r>
              <w:rPr>
                <w:sz w:val="20"/>
              </w:rPr>
              <w:t>F1.</w:t>
            </w:r>
          </w:p>
        </w:tc>
        <w:tc>
          <w:tcPr>
            <w:tcW w:w="2285" w:type="dxa"/>
          </w:tcPr>
          <w:p w:rsidR="00EF30EC" w:rsidRPr="009B07DB" w:rsidRDefault="00EF30EC" w:rsidP="00185CE4">
            <w:pPr>
              <w:keepNext/>
              <w:rPr>
                <w:sz w:val="20"/>
              </w:rPr>
            </w:pPr>
            <w:r>
              <w:rPr>
                <w:sz w:val="20"/>
              </w:rPr>
              <w:t>Reactor design</w:t>
            </w:r>
          </w:p>
        </w:tc>
        <w:tc>
          <w:tcPr>
            <w:tcW w:w="1080" w:type="dxa"/>
          </w:tcPr>
          <w:p w:rsidR="00EF30EC" w:rsidRPr="009B07DB" w:rsidRDefault="00287ED0" w:rsidP="00185CE4">
            <w:pPr>
              <w:keepNext/>
              <w:rPr>
                <w:sz w:val="20"/>
              </w:rPr>
            </w:pPr>
            <w:r>
              <w:rPr>
                <w:sz w:val="20"/>
              </w:rPr>
              <w:t>99</w:t>
            </w:r>
          </w:p>
        </w:tc>
        <w:tc>
          <w:tcPr>
            <w:tcW w:w="1283" w:type="dxa"/>
          </w:tcPr>
          <w:p w:rsidR="00EF30EC" w:rsidRPr="009B07DB" w:rsidRDefault="001A1530" w:rsidP="00185CE4">
            <w:pPr>
              <w:keepNext/>
              <w:rPr>
                <w:sz w:val="20"/>
              </w:rPr>
            </w:pPr>
            <w:r>
              <w:rPr>
                <w:sz w:val="20"/>
              </w:rPr>
              <w:t>100</w:t>
            </w:r>
          </w:p>
        </w:tc>
        <w:tc>
          <w:tcPr>
            <w:tcW w:w="3865" w:type="dxa"/>
          </w:tcPr>
          <w:p w:rsidR="00EF30EC" w:rsidRPr="009B07DB" w:rsidRDefault="00EF30EC" w:rsidP="00185CE4">
            <w:pPr>
              <w:keepNext/>
              <w:rPr>
                <w:sz w:val="20"/>
              </w:rPr>
            </w:pPr>
          </w:p>
        </w:tc>
      </w:tr>
      <w:tr w:rsidR="00EF30EC" w:rsidRPr="00E35BD2" w:rsidTr="00185CE4">
        <w:tc>
          <w:tcPr>
            <w:tcW w:w="1063" w:type="dxa"/>
          </w:tcPr>
          <w:p w:rsidR="00EF30EC" w:rsidRPr="00E35BD2" w:rsidRDefault="00EF30EC" w:rsidP="00185CE4">
            <w:pPr>
              <w:keepNext/>
              <w:rPr>
                <w:sz w:val="20"/>
              </w:rPr>
            </w:pPr>
            <w:r>
              <w:rPr>
                <w:sz w:val="20"/>
              </w:rPr>
              <w:t>F2.</w:t>
            </w:r>
          </w:p>
        </w:tc>
        <w:tc>
          <w:tcPr>
            <w:tcW w:w="2285" w:type="dxa"/>
          </w:tcPr>
          <w:p w:rsidR="00EF30EC" w:rsidRPr="009B07DB" w:rsidRDefault="00287ED0" w:rsidP="00185CE4">
            <w:pPr>
              <w:keepNext/>
              <w:rPr>
                <w:sz w:val="20"/>
              </w:rPr>
            </w:pPr>
            <w:r>
              <w:rPr>
                <w:sz w:val="20"/>
              </w:rPr>
              <w:t>Sedimentation</w:t>
            </w:r>
          </w:p>
        </w:tc>
        <w:tc>
          <w:tcPr>
            <w:tcW w:w="1080" w:type="dxa"/>
          </w:tcPr>
          <w:p w:rsidR="00EF30EC" w:rsidRPr="009B07DB" w:rsidRDefault="00287ED0" w:rsidP="00185CE4">
            <w:pPr>
              <w:keepNext/>
              <w:rPr>
                <w:sz w:val="20"/>
              </w:rPr>
            </w:pPr>
            <w:r>
              <w:rPr>
                <w:sz w:val="20"/>
              </w:rPr>
              <w:t>93</w:t>
            </w:r>
          </w:p>
        </w:tc>
        <w:tc>
          <w:tcPr>
            <w:tcW w:w="1283" w:type="dxa"/>
          </w:tcPr>
          <w:p w:rsidR="00EF30EC" w:rsidRPr="009B07DB" w:rsidRDefault="001A1530" w:rsidP="00185CE4">
            <w:pPr>
              <w:keepNext/>
              <w:rPr>
                <w:sz w:val="20"/>
              </w:rPr>
            </w:pPr>
            <w:r>
              <w:rPr>
                <w:sz w:val="20"/>
              </w:rPr>
              <w:t>89</w:t>
            </w:r>
          </w:p>
        </w:tc>
        <w:tc>
          <w:tcPr>
            <w:tcW w:w="3865" w:type="dxa"/>
          </w:tcPr>
          <w:p w:rsidR="00EF30EC" w:rsidRPr="009B07DB" w:rsidRDefault="00EF30EC" w:rsidP="00185CE4">
            <w:pPr>
              <w:keepNext/>
              <w:rPr>
                <w:sz w:val="20"/>
              </w:rPr>
            </w:pPr>
          </w:p>
        </w:tc>
      </w:tr>
      <w:tr w:rsidR="00EF30EC" w:rsidRPr="00E35BD2" w:rsidTr="00185CE4">
        <w:tc>
          <w:tcPr>
            <w:tcW w:w="1063" w:type="dxa"/>
          </w:tcPr>
          <w:p w:rsidR="00EF30EC" w:rsidRPr="00E35BD2" w:rsidRDefault="00EF30EC" w:rsidP="00185CE4">
            <w:pPr>
              <w:keepNext/>
              <w:rPr>
                <w:sz w:val="20"/>
              </w:rPr>
            </w:pPr>
            <w:r>
              <w:rPr>
                <w:sz w:val="20"/>
              </w:rPr>
              <w:t>F3.</w:t>
            </w:r>
          </w:p>
        </w:tc>
        <w:tc>
          <w:tcPr>
            <w:tcW w:w="2285" w:type="dxa"/>
          </w:tcPr>
          <w:p w:rsidR="00EF30EC" w:rsidRPr="009B07DB" w:rsidRDefault="00EF30EC" w:rsidP="00185CE4">
            <w:pPr>
              <w:keepNext/>
              <w:rPr>
                <w:sz w:val="20"/>
              </w:rPr>
            </w:pPr>
            <w:r>
              <w:rPr>
                <w:sz w:val="20"/>
              </w:rPr>
              <w:t>Sand filtration</w:t>
            </w:r>
          </w:p>
        </w:tc>
        <w:tc>
          <w:tcPr>
            <w:tcW w:w="1080" w:type="dxa"/>
          </w:tcPr>
          <w:p w:rsidR="00EF30EC" w:rsidRPr="009B07DB" w:rsidRDefault="00287ED0" w:rsidP="00185CE4">
            <w:pPr>
              <w:keepNext/>
              <w:rPr>
                <w:sz w:val="20"/>
              </w:rPr>
            </w:pPr>
            <w:r>
              <w:rPr>
                <w:sz w:val="20"/>
              </w:rPr>
              <w:t>75</w:t>
            </w:r>
          </w:p>
        </w:tc>
        <w:tc>
          <w:tcPr>
            <w:tcW w:w="1283" w:type="dxa"/>
          </w:tcPr>
          <w:p w:rsidR="00EF30EC" w:rsidRPr="009B07DB" w:rsidRDefault="001A1530" w:rsidP="00185CE4">
            <w:pPr>
              <w:keepNext/>
              <w:rPr>
                <w:sz w:val="20"/>
              </w:rPr>
            </w:pPr>
            <w:r>
              <w:rPr>
                <w:sz w:val="20"/>
              </w:rPr>
              <w:t>74</w:t>
            </w:r>
          </w:p>
        </w:tc>
        <w:tc>
          <w:tcPr>
            <w:tcW w:w="3865" w:type="dxa"/>
          </w:tcPr>
          <w:p w:rsidR="00EF30EC" w:rsidRPr="009B07DB" w:rsidRDefault="00851859" w:rsidP="00185CE4">
            <w:pPr>
              <w:keepNext/>
              <w:rPr>
                <w:sz w:val="20"/>
              </w:rPr>
            </w:pPr>
            <w:r>
              <w:rPr>
                <w:sz w:val="20"/>
              </w:rPr>
              <w:t xml:space="preserve">Students did not use overflow rate to answer the question.  Rephrase the question to direct students to use this parameter.  </w:t>
            </w:r>
          </w:p>
        </w:tc>
      </w:tr>
      <w:tr w:rsidR="00EF30EC" w:rsidRPr="00E35BD2" w:rsidTr="00185CE4">
        <w:tc>
          <w:tcPr>
            <w:tcW w:w="1063" w:type="dxa"/>
          </w:tcPr>
          <w:p w:rsidR="00EF30EC" w:rsidRPr="00E35BD2" w:rsidRDefault="00EF30EC" w:rsidP="00185CE4">
            <w:pPr>
              <w:keepNext/>
              <w:rPr>
                <w:sz w:val="20"/>
              </w:rPr>
            </w:pPr>
            <w:r>
              <w:rPr>
                <w:sz w:val="20"/>
              </w:rPr>
              <w:t>F4.</w:t>
            </w:r>
          </w:p>
        </w:tc>
        <w:tc>
          <w:tcPr>
            <w:tcW w:w="2285" w:type="dxa"/>
          </w:tcPr>
          <w:p w:rsidR="00EF30EC" w:rsidRPr="009B07DB" w:rsidRDefault="00EF30EC" w:rsidP="00185CE4">
            <w:pPr>
              <w:keepNext/>
              <w:rPr>
                <w:sz w:val="20"/>
              </w:rPr>
            </w:pPr>
            <w:r>
              <w:rPr>
                <w:sz w:val="20"/>
              </w:rPr>
              <w:t>Water softening</w:t>
            </w:r>
          </w:p>
        </w:tc>
        <w:tc>
          <w:tcPr>
            <w:tcW w:w="1080" w:type="dxa"/>
          </w:tcPr>
          <w:p w:rsidR="00EF30EC" w:rsidRPr="009B07DB" w:rsidRDefault="00287ED0" w:rsidP="00185CE4">
            <w:pPr>
              <w:keepNext/>
              <w:rPr>
                <w:sz w:val="20"/>
              </w:rPr>
            </w:pPr>
            <w:r>
              <w:rPr>
                <w:sz w:val="20"/>
              </w:rPr>
              <w:t>89</w:t>
            </w:r>
          </w:p>
        </w:tc>
        <w:tc>
          <w:tcPr>
            <w:tcW w:w="1283" w:type="dxa"/>
          </w:tcPr>
          <w:p w:rsidR="00EF30EC" w:rsidRPr="009B07DB" w:rsidRDefault="001A1530" w:rsidP="00185CE4">
            <w:pPr>
              <w:keepNext/>
              <w:rPr>
                <w:sz w:val="20"/>
              </w:rPr>
            </w:pPr>
            <w:r>
              <w:rPr>
                <w:sz w:val="20"/>
              </w:rPr>
              <w:t>79</w:t>
            </w:r>
          </w:p>
        </w:tc>
        <w:tc>
          <w:tcPr>
            <w:tcW w:w="3865" w:type="dxa"/>
          </w:tcPr>
          <w:p w:rsidR="00EF30EC" w:rsidRPr="009B07DB" w:rsidRDefault="00EF30EC" w:rsidP="00185CE4">
            <w:pPr>
              <w:keepNext/>
              <w:rPr>
                <w:sz w:val="20"/>
              </w:rPr>
            </w:pPr>
          </w:p>
        </w:tc>
      </w:tr>
      <w:tr w:rsidR="00EF30EC" w:rsidRPr="00E35BD2" w:rsidTr="00185CE4">
        <w:tc>
          <w:tcPr>
            <w:tcW w:w="1063" w:type="dxa"/>
          </w:tcPr>
          <w:p w:rsidR="00EF30EC" w:rsidRPr="00E35BD2" w:rsidRDefault="00EF30EC" w:rsidP="00185CE4">
            <w:pPr>
              <w:keepNext/>
              <w:rPr>
                <w:sz w:val="20"/>
              </w:rPr>
            </w:pPr>
            <w:r>
              <w:rPr>
                <w:sz w:val="20"/>
              </w:rPr>
              <w:t>F5.</w:t>
            </w:r>
          </w:p>
        </w:tc>
        <w:tc>
          <w:tcPr>
            <w:tcW w:w="2285" w:type="dxa"/>
          </w:tcPr>
          <w:p w:rsidR="00EF30EC" w:rsidRPr="009B07DB" w:rsidRDefault="00287ED0" w:rsidP="00185CE4">
            <w:pPr>
              <w:keepNext/>
              <w:rPr>
                <w:sz w:val="20"/>
              </w:rPr>
            </w:pPr>
            <w:proofErr w:type="spellStart"/>
            <w:r>
              <w:rPr>
                <w:sz w:val="20"/>
              </w:rPr>
              <w:t>Recarbonation</w:t>
            </w:r>
            <w:proofErr w:type="spellEnd"/>
          </w:p>
        </w:tc>
        <w:tc>
          <w:tcPr>
            <w:tcW w:w="1080" w:type="dxa"/>
          </w:tcPr>
          <w:p w:rsidR="00EF30EC" w:rsidRPr="009B07DB" w:rsidRDefault="00287ED0" w:rsidP="00185CE4">
            <w:pPr>
              <w:keepNext/>
              <w:rPr>
                <w:sz w:val="20"/>
              </w:rPr>
            </w:pPr>
            <w:r>
              <w:rPr>
                <w:sz w:val="20"/>
              </w:rPr>
              <w:t>22</w:t>
            </w:r>
          </w:p>
        </w:tc>
        <w:tc>
          <w:tcPr>
            <w:tcW w:w="1283" w:type="dxa"/>
          </w:tcPr>
          <w:p w:rsidR="00EF30EC" w:rsidRPr="009B07DB" w:rsidRDefault="001A1530" w:rsidP="00185CE4">
            <w:pPr>
              <w:keepNext/>
              <w:rPr>
                <w:sz w:val="20"/>
              </w:rPr>
            </w:pPr>
            <w:r>
              <w:rPr>
                <w:sz w:val="20"/>
              </w:rPr>
              <w:t>42</w:t>
            </w:r>
          </w:p>
        </w:tc>
        <w:tc>
          <w:tcPr>
            <w:tcW w:w="3865" w:type="dxa"/>
          </w:tcPr>
          <w:p w:rsidR="00EF30EC" w:rsidRPr="009B07DB" w:rsidRDefault="00851859" w:rsidP="00185CE4">
            <w:pPr>
              <w:keepNext/>
              <w:rPr>
                <w:sz w:val="20"/>
              </w:rPr>
            </w:pPr>
            <w:r>
              <w:rPr>
                <w:sz w:val="20"/>
              </w:rPr>
              <w:t xml:space="preserve">Students did not recognize that carbon dioxide gas is a weak acid that lowers solution pH.  Need to reinforce this point in lecture using a lab demonstration (point was discussed many times in lectures).  </w:t>
            </w:r>
          </w:p>
        </w:tc>
      </w:tr>
      <w:tr w:rsidR="00EF30EC" w:rsidRPr="00E35BD2" w:rsidTr="00185CE4">
        <w:tc>
          <w:tcPr>
            <w:tcW w:w="1063" w:type="dxa"/>
          </w:tcPr>
          <w:p w:rsidR="00EF30EC" w:rsidRPr="00E35BD2" w:rsidRDefault="00EF30EC" w:rsidP="00185CE4">
            <w:pPr>
              <w:keepNext/>
              <w:rPr>
                <w:sz w:val="20"/>
              </w:rPr>
            </w:pPr>
            <w:r>
              <w:rPr>
                <w:sz w:val="20"/>
              </w:rPr>
              <w:t>F6.</w:t>
            </w:r>
          </w:p>
        </w:tc>
        <w:tc>
          <w:tcPr>
            <w:tcW w:w="2285" w:type="dxa"/>
          </w:tcPr>
          <w:p w:rsidR="00EF30EC" w:rsidRPr="009B07DB" w:rsidRDefault="00EF30EC" w:rsidP="00185CE4">
            <w:pPr>
              <w:keepNext/>
              <w:rPr>
                <w:sz w:val="20"/>
              </w:rPr>
            </w:pPr>
            <w:r>
              <w:rPr>
                <w:sz w:val="20"/>
              </w:rPr>
              <w:t>Disinfection</w:t>
            </w:r>
          </w:p>
        </w:tc>
        <w:tc>
          <w:tcPr>
            <w:tcW w:w="1080" w:type="dxa"/>
          </w:tcPr>
          <w:p w:rsidR="00EF30EC" w:rsidRPr="009B07DB" w:rsidRDefault="00287ED0" w:rsidP="00185CE4">
            <w:pPr>
              <w:keepNext/>
              <w:rPr>
                <w:sz w:val="20"/>
              </w:rPr>
            </w:pPr>
            <w:r>
              <w:rPr>
                <w:sz w:val="20"/>
              </w:rPr>
              <w:t>89</w:t>
            </w:r>
          </w:p>
        </w:tc>
        <w:tc>
          <w:tcPr>
            <w:tcW w:w="1283" w:type="dxa"/>
          </w:tcPr>
          <w:p w:rsidR="00EF30EC" w:rsidRPr="009B07DB" w:rsidRDefault="001A1530" w:rsidP="00185CE4">
            <w:pPr>
              <w:keepNext/>
              <w:rPr>
                <w:sz w:val="20"/>
              </w:rPr>
            </w:pPr>
            <w:r>
              <w:rPr>
                <w:sz w:val="20"/>
              </w:rPr>
              <w:t>95</w:t>
            </w:r>
          </w:p>
        </w:tc>
        <w:tc>
          <w:tcPr>
            <w:tcW w:w="3865" w:type="dxa"/>
          </w:tcPr>
          <w:p w:rsidR="00EF30EC" w:rsidRPr="009B07DB" w:rsidRDefault="00EF30EC" w:rsidP="00185CE4">
            <w:pPr>
              <w:keepNext/>
              <w:rPr>
                <w:sz w:val="20"/>
              </w:rPr>
            </w:pPr>
          </w:p>
        </w:tc>
      </w:tr>
      <w:tr w:rsidR="00EF30EC" w:rsidRPr="00E35BD2" w:rsidTr="00185CE4">
        <w:tc>
          <w:tcPr>
            <w:tcW w:w="1063" w:type="dxa"/>
          </w:tcPr>
          <w:p w:rsidR="00EF30EC" w:rsidRPr="00E35BD2" w:rsidRDefault="00EF30EC" w:rsidP="00185CE4">
            <w:pPr>
              <w:keepNext/>
              <w:rPr>
                <w:sz w:val="20"/>
              </w:rPr>
            </w:pPr>
            <w:r>
              <w:rPr>
                <w:sz w:val="20"/>
              </w:rPr>
              <w:t>F7.</w:t>
            </w:r>
          </w:p>
        </w:tc>
        <w:tc>
          <w:tcPr>
            <w:tcW w:w="2285" w:type="dxa"/>
          </w:tcPr>
          <w:p w:rsidR="00EF30EC" w:rsidRPr="009B07DB" w:rsidRDefault="00EF30EC" w:rsidP="00185CE4">
            <w:pPr>
              <w:keepNext/>
              <w:rPr>
                <w:sz w:val="20"/>
              </w:rPr>
            </w:pPr>
            <w:r>
              <w:rPr>
                <w:sz w:val="20"/>
              </w:rPr>
              <w:t>Activated sludge</w:t>
            </w:r>
          </w:p>
        </w:tc>
        <w:tc>
          <w:tcPr>
            <w:tcW w:w="1080" w:type="dxa"/>
          </w:tcPr>
          <w:p w:rsidR="00EF30EC" w:rsidRPr="009B07DB" w:rsidRDefault="00287ED0" w:rsidP="00185CE4">
            <w:pPr>
              <w:keepNext/>
              <w:rPr>
                <w:sz w:val="20"/>
              </w:rPr>
            </w:pPr>
            <w:r>
              <w:rPr>
                <w:sz w:val="20"/>
              </w:rPr>
              <w:t>72</w:t>
            </w:r>
          </w:p>
        </w:tc>
        <w:tc>
          <w:tcPr>
            <w:tcW w:w="1283" w:type="dxa"/>
          </w:tcPr>
          <w:p w:rsidR="00EF30EC" w:rsidRPr="009B07DB" w:rsidRDefault="001A1530" w:rsidP="00185CE4">
            <w:pPr>
              <w:keepNext/>
              <w:rPr>
                <w:sz w:val="20"/>
              </w:rPr>
            </w:pPr>
            <w:r>
              <w:rPr>
                <w:sz w:val="20"/>
              </w:rPr>
              <w:t>84</w:t>
            </w:r>
          </w:p>
        </w:tc>
        <w:tc>
          <w:tcPr>
            <w:tcW w:w="3865" w:type="dxa"/>
          </w:tcPr>
          <w:p w:rsidR="00EF30EC" w:rsidRPr="009B07DB" w:rsidRDefault="00EF30EC" w:rsidP="00185CE4">
            <w:pPr>
              <w:keepNext/>
              <w:rPr>
                <w:sz w:val="20"/>
              </w:rPr>
            </w:pPr>
            <w:r>
              <w:rPr>
                <w:sz w:val="20"/>
              </w:rPr>
              <w:t>Some students could not perform the design of a sludge basin</w:t>
            </w:r>
            <w:r w:rsidR="00851859">
              <w:rPr>
                <w:sz w:val="20"/>
              </w:rPr>
              <w:t>, despite their bringing notes and equations of the process to the exam</w:t>
            </w:r>
            <w:r>
              <w:rPr>
                <w:sz w:val="20"/>
              </w:rPr>
              <w:t>.</w:t>
            </w:r>
          </w:p>
        </w:tc>
      </w:tr>
      <w:tr w:rsidR="00EF30EC" w:rsidRPr="00E35BD2" w:rsidTr="00185CE4">
        <w:tc>
          <w:tcPr>
            <w:tcW w:w="1063" w:type="dxa"/>
          </w:tcPr>
          <w:p w:rsidR="00EF30EC" w:rsidRPr="00E35BD2" w:rsidRDefault="00EF30EC" w:rsidP="00185CE4">
            <w:pPr>
              <w:keepNext/>
              <w:rPr>
                <w:sz w:val="20"/>
              </w:rPr>
            </w:pPr>
            <w:r>
              <w:rPr>
                <w:sz w:val="20"/>
              </w:rPr>
              <w:t>F8.</w:t>
            </w:r>
          </w:p>
        </w:tc>
        <w:tc>
          <w:tcPr>
            <w:tcW w:w="2285" w:type="dxa"/>
          </w:tcPr>
          <w:p w:rsidR="00EF30EC" w:rsidRPr="009B07DB" w:rsidRDefault="00EF30EC" w:rsidP="00185CE4">
            <w:pPr>
              <w:keepNext/>
              <w:rPr>
                <w:sz w:val="20"/>
              </w:rPr>
            </w:pPr>
            <w:r>
              <w:rPr>
                <w:sz w:val="20"/>
              </w:rPr>
              <w:t>Aeration</w:t>
            </w:r>
          </w:p>
        </w:tc>
        <w:tc>
          <w:tcPr>
            <w:tcW w:w="1080" w:type="dxa"/>
          </w:tcPr>
          <w:p w:rsidR="00EF30EC" w:rsidRPr="009B07DB" w:rsidRDefault="00287ED0" w:rsidP="00185CE4">
            <w:pPr>
              <w:keepNext/>
              <w:rPr>
                <w:sz w:val="20"/>
              </w:rPr>
            </w:pPr>
            <w:r>
              <w:rPr>
                <w:sz w:val="20"/>
              </w:rPr>
              <w:t>57</w:t>
            </w:r>
          </w:p>
        </w:tc>
        <w:tc>
          <w:tcPr>
            <w:tcW w:w="1283" w:type="dxa"/>
          </w:tcPr>
          <w:p w:rsidR="00EF30EC" w:rsidRPr="009B07DB" w:rsidRDefault="001A1530" w:rsidP="00185CE4">
            <w:pPr>
              <w:keepNext/>
              <w:rPr>
                <w:sz w:val="20"/>
              </w:rPr>
            </w:pPr>
            <w:r>
              <w:rPr>
                <w:sz w:val="20"/>
              </w:rPr>
              <w:t>79</w:t>
            </w:r>
          </w:p>
        </w:tc>
        <w:tc>
          <w:tcPr>
            <w:tcW w:w="3865" w:type="dxa"/>
          </w:tcPr>
          <w:p w:rsidR="00EF30EC" w:rsidRPr="009B07DB" w:rsidRDefault="001A1530" w:rsidP="00185CE4">
            <w:pPr>
              <w:keepNext/>
              <w:rPr>
                <w:sz w:val="20"/>
              </w:rPr>
            </w:pPr>
            <w:r>
              <w:rPr>
                <w:sz w:val="20"/>
              </w:rPr>
              <w:t xml:space="preserve">Students did not recall the link between substrate COD and molecular oxygen provided during aeration.  </w:t>
            </w:r>
          </w:p>
        </w:tc>
      </w:tr>
      <w:tr w:rsidR="00EF30EC" w:rsidRPr="00E35BD2" w:rsidTr="00185CE4">
        <w:tc>
          <w:tcPr>
            <w:tcW w:w="1063" w:type="dxa"/>
          </w:tcPr>
          <w:p w:rsidR="00EF30EC" w:rsidRDefault="00EF30EC" w:rsidP="00185CE4">
            <w:pPr>
              <w:keepNext/>
              <w:rPr>
                <w:sz w:val="20"/>
              </w:rPr>
            </w:pPr>
            <w:r>
              <w:rPr>
                <w:sz w:val="20"/>
              </w:rPr>
              <w:t>F9.</w:t>
            </w:r>
          </w:p>
        </w:tc>
        <w:tc>
          <w:tcPr>
            <w:tcW w:w="2285" w:type="dxa"/>
          </w:tcPr>
          <w:p w:rsidR="00EF30EC" w:rsidRPr="009B07DB" w:rsidRDefault="00EF30EC" w:rsidP="00185CE4">
            <w:pPr>
              <w:keepNext/>
              <w:rPr>
                <w:sz w:val="20"/>
              </w:rPr>
            </w:pPr>
            <w:r>
              <w:rPr>
                <w:sz w:val="20"/>
              </w:rPr>
              <w:t>Retention times</w:t>
            </w:r>
          </w:p>
        </w:tc>
        <w:tc>
          <w:tcPr>
            <w:tcW w:w="1080" w:type="dxa"/>
          </w:tcPr>
          <w:p w:rsidR="00EF30EC" w:rsidRPr="009B07DB" w:rsidRDefault="00287ED0" w:rsidP="00185CE4">
            <w:pPr>
              <w:keepNext/>
              <w:rPr>
                <w:sz w:val="20"/>
              </w:rPr>
            </w:pPr>
            <w:r>
              <w:rPr>
                <w:sz w:val="20"/>
              </w:rPr>
              <w:t>89</w:t>
            </w:r>
          </w:p>
        </w:tc>
        <w:tc>
          <w:tcPr>
            <w:tcW w:w="1283" w:type="dxa"/>
          </w:tcPr>
          <w:p w:rsidR="00EF30EC" w:rsidRPr="009B07DB" w:rsidRDefault="001A1530" w:rsidP="00185CE4">
            <w:pPr>
              <w:keepNext/>
              <w:rPr>
                <w:sz w:val="20"/>
              </w:rPr>
            </w:pPr>
            <w:r>
              <w:rPr>
                <w:sz w:val="20"/>
              </w:rPr>
              <w:t>84</w:t>
            </w:r>
          </w:p>
        </w:tc>
        <w:tc>
          <w:tcPr>
            <w:tcW w:w="3865" w:type="dxa"/>
          </w:tcPr>
          <w:p w:rsidR="00EF30EC" w:rsidRPr="009B07DB" w:rsidRDefault="00EF30EC" w:rsidP="00185CE4">
            <w:pPr>
              <w:keepNext/>
              <w:rPr>
                <w:sz w:val="20"/>
              </w:rPr>
            </w:pPr>
          </w:p>
        </w:tc>
      </w:tr>
      <w:tr w:rsidR="00EF30EC" w:rsidRPr="00E35BD2" w:rsidTr="00185CE4">
        <w:tc>
          <w:tcPr>
            <w:tcW w:w="1063" w:type="dxa"/>
          </w:tcPr>
          <w:p w:rsidR="00EF30EC" w:rsidRDefault="00EF30EC" w:rsidP="00185CE4">
            <w:pPr>
              <w:keepNext/>
              <w:rPr>
                <w:sz w:val="20"/>
              </w:rPr>
            </w:pPr>
            <w:r>
              <w:rPr>
                <w:sz w:val="20"/>
              </w:rPr>
              <w:t>F10.</w:t>
            </w:r>
          </w:p>
        </w:tc>
        <w:tc>
          <w:tcPr>
            <w:tcW w:w="2285" w:type="dxa"/>
          </w:tcPr>
          <w:p w:rsidR="00EF30EC" w:rsidRPr="009B07DB" w:rsidRDefault="00EF30EC" w:rsidP="00185CE4">
            <w:pPr>
              <w:keepNext/>
              <w:rPr>
                <w:sz w:val="20"/>
              </w:rPr>
            </w:pPr>
            <w:r>
              <w:rPr>
                <w:sz w:val="20"/>
              </w:rPr>
              <w:t>Plant design</w:t>
            </w:r>
          </w:p>
        </w:tc>
        <w:tc>
          <w:tcPr>
            <w:tcW w:w="1080" w:type="dxa"/>
          </w:tcPr>
          <w:p w:rsidR="00EF30EC" w:rsidRPr="009B07DB" w:rsidRDefault="00287ED0" w:rsidP="00185CE4">
            <w:pPr>
              <w:keepNext/>
              <w:rPr>
                <w:sz w:val="20"/>
              </w:rPr>
            </w:pPr>
            <w:r>
              <w:rPr>
                <w:sz w:val="20"/>
              </w:rPr>
              <w:t>89</w:t>
            </w:r>
          </w:p>
        </w:tc>
        <w:tc>
          <w:tcPr>
            <w:tcW w:w="1283" w:type="dxa"/>
          </w:tcPr>
          <w:p w:rsidR="00EF30EC" w:rsidRPr="009B07DB" w:rsidRDefault="001A1530" w:rsidP="00185CE4">
            <w:pPr>
              <w:keepNext/>
              <w:rPr>
                <w:sz w:val="20"/>
              </w:rPr>
            </w:pPr>
            <w:r>
              <w:rPr>
                <w:sz w:val="20"/>
              </w:rPr>
              <w:t>84</w:t>
            </w:r>
          </w:p>
        </w:tc>
        <w:tc>
          <w:tcPr>
            <w:tcW w:w="3865" w:type="dxa"/>
          </w:tcPr>
          <w:p w:rsidR="00EF30EC" w:rsidRPr="009B07DB" w:rsidRDefault="00EF30EC" w:rsidP="00185CE4">
            <w:pPr>
              <w:keepNext/>
              <w:rPr>
                <w:sz w:val="20"/>
              </w:rPr>
            </w:pPr>
          </w:p>
        </w:tc>
      </w:tr>
      <w:tr w:rsidR="00EF30EC" w:rsidRPr="00E35BD2" w:rsidTr="00185CE4">
        <w:tc>
          <w:tcPr>
            <w:tcW w:w="1063" w:type="dxa"/>
          </w:tcPr>
          <w:p w:rsidR="00EF30EC" w:rsidRDefault="00EF30EC" w:rsidP="00185CE4">
            <w:pPr>
              <w:keepNext/>
              <w:rPr>
                <w:sz w:val="20"/>
              </w:rPr>
            </w:pPr>
            <w:r>
              <w:rPr>
                <w:sz w:val="20"/>
              </w:rPr>
              <w:t>F11.</w:t>
            </w:r>
          </w:p>
        </w:tc>
        <w:tc>
          <w:tcPr>
            <w:tcW w:w="2285" w:type="dxa"/>
          </w:tcPr>
          <w:p w:rsidR="00EF30EC" w:rsidRPr="009B07DB" w:rsidRDefault="00EF30EC" w:rsidP="00185CE4">
            <w:pPr>
              <w:keepNext/>
              <w:rPr>
                <w:sz w:val="20"/>
              </w:rPr>
            </w:pPr>
            <w:r>
              <w:rPr>
                <w:sz w:val="20"/>
              </w:rPr>
              <w:t>Sorption</w:t>
            </w:r>
          </w:p>
        </w:tc>
        <w:tc>
          <w:tcPr>
            <w:tcW w:w="1080" w:type="dxa"/>
          </w:tcPr>
          <w:p w:rsidR="00EF30EC" w:rsidRPr="009B07DB" w:rsidRDefault="00287ED0" w:rsidP="00185CE4">
            <w:pPr>
              <w:keepNext/>
              <w:rPr>
                <w:sz w:val="20"/>
              </w:rPr>
            </w:pPr>
            <w:r>
              <w:rPr>
                <w:sz w:val="20"/>
              </w:rPr>
              <w:t>89</w:t>
            </w:r>
          </w:p>
        </w:tc>
        <w:tc>
          <w:tcPr>
            <w:tcW w:w="1283" w:type="dxa"/>
          </w:tcPr>
          <w:p w:rsidR="00EF30EC" w:rsidRPr="009B07DB" w:rsidRDefault="001A1530" w:rsidP="00185CE4">
            <w:pPr>
              <w:keepNext/>
              <w:rPr>
                <w:sz w:val="20"/>
              </w:rPr>
            </w:pPr>
            <w:r>
              <w:rPr>
                <w:sz w:val="20"/>
              </w:rPr>
              <w:t>84</w:t>
            </w:r>
          </w:p>
        </w:tc>
        <w:tc>
          <w:tcPr>
            <w:tcW w:w="3865" w:type="dxa"/>
          </w:tcPr>
          <w:p w:rsidR="00EF30EC" w:rsidRPr="009B07DB" w:rsidRDefault="00EF30EC" w:rsidP="00185CE4">
            <w:pPr>
              <w:keepNext/>
              <w:rPr>
                <w:sz w:val="20"/>
              </w:rPr>
            </w:pPr>
          </w:p>
        </w:tc>
      </w:tr>
    </w:tbl>
    <w:p w:rsidR="009B07DB" w:rsidRDefault="00EF30EC" w:rsidP="00EF30EC">
      <w:pPr>
        <w:keepNext/>
      </w:pPr>
      <w:r>
        <w:t xml:space="preserve"> </w:t>
      </w:r>
    </w:p>
    <w:p w:rsidR="003E1CEC" w:rsidRDefault="003E1CEC" w:rsidP="003E1CEC">
      <w:pPr>
        <w:keepNext/>
      </w:pPr>
      <w:r>
        <w:rPr>
          <w:b/>
        </w:rPr>
        <w:t xml:space="preserve">5. Here are the topics listed on your syllabus. </w:t>
      </w:r>
      <w:r>
        <w:t>Based on your grade summaries,</w:t>
      </w:r>
      <w:r w:rsidRPr="00775060">
        <w:t xml:space="preserve"> </w:t>
      </w:r>
      <w:r>
        <w:t>report the fraction of students that showed ability to apply knowledge and to identify, formulate, and solve problems.</w:t>
      </w:r>
      <w:r w:rsidRPr="00775060">
        <w:t xml:space="preserve"> </w:t>
      </w:r>
      <w:r>
        <w:t xml:space="preserve">In the column </w:t>
      </w:r>
      <w:r w:rsidRPr="00775060">
        <w:t>“Basis</w:t>
      </w:r>
      <w:r>
        <w:t xml:space="preserve"> for assessment</w:t>
      </w:r>
      <w:r w:rsidRPr="00775060">
        <w:t xml:space="preserve">” </w:t>
      </w:r>
      <w:r>
        <w:t>report the particular item(s) in the grade summary that support this assessment; or</w:t>
      </w:r>
      <w:r w:rsidRPr="00775060">
        <w:t xml:space="preserve"> </w:t>
      </w:r>
      <w:r>
        <w:t>if</w:t>
      </w:r>
      <w:r w:rsidRPr="00775060">
        <w:t xml:space="preserve"> the topic is not covered in the grade summary, state the basis of your assessment</w:t>
      </w:r>
      <w:r>
        <w:t>.</w:t>
      </w:r>
    </w:p>
    <w:p w:rsidR="00BF2C06" w:rsidRDefault="00BF2C06" w:rsidP="00C21B2B">
      <w:pPr>
        <w:keepNext/>
        <w:rPr>
          <w:b/>
        </w:rPr>
      </w:pPr>
    </w:p>
    <w:tbl>
      <w:tblPr>
        <w:tblStyle w:val="TableGrid"/>
        <w:tblW w:w="0" w:type="auto"/>
        <w:tblLook w:val="04A0"/>
      </w:tblPr>
      <w:tblGrid>
        <w:gridCol w:w="2538"/>
        <w:gridCol w:w="1890"/>
        <w:gridCol w:w="2430"/>
        <w:gridCol w:w="2718"/>
      </w:tblGrid>
      <w:tr w:rsidR="003E1CEC" w:rsidTr="003E1CEC">
        <w:tc>
          <w:tcPr>
            <w:tcW w:w="2538" w:type="dxa"/>
          </w:tcPr>
          <w:p w:rsidR="003E1CEC" w:rsidRPr="005E3BC2" w:rsidRDefault="003E1CEC" w:rsidP="008C1FB4">
            <w:pPr>
              <w:keepNext/>
              <w:jc w:val="center"/>
              <w:rPr>
                <w:b/>
                <w:sz w:val="20"/>
              </w:rPr>
            </w:pPr>
            <w:r w:rsidRPr="005E3BC2">
              <w:rPr>
                <w:b/>
                <w:sz w:val="20"/>
              </w:rPr>
              <w:t>Topic</w:t>
            </w:r>
            <w:r>
              <w:rPr>
                <w:b/>
                <w:sz w:val="20"/>
              </w:rPr>
              <w:t xml:space="preserve"> / Learning Outcome</w:t>
            </w:r>
          </w:p>
        </w:tc>
        <w:tc>
          <w:tcPr>
            <w:tcW w:w="1890" w:type="dxa"/>
          </w:tcPr>
          <w:p w:rsidR="003E1CEC" w:rsidRPr="005E3BC2" w:rsidRDefault="003E1CEC" w:rsidP="00185CE4">
            <w:pPr>
              <w:keepNext/>
              <w:jc w:val="center"/>
              <w:rPr>
                <w:b/>
                <w:sz w:val="20"/>
              </w:rPr>
            </w:pPr>
            <w:r>
              <w:rPr>
                <w:b/>
                <w:sz w:val="20"/>
              </w:rPr>
              <w:t>Percentage of students showing ability to apply knowledge and solve problems</w:t>
            </w:r>
          </w:p>
        </w:tc>
        <w:tc>
          <w:tcPr>
            <w:tcW w:w="2430" w:type="dxa"/>
          </w:tcPr>
          <w:p w:rsidR="003E1CEC" w:rsidRPr="005E3BC2" w:rsidRDefault="003E1CEC" w:rsidP="00D47B1D">
            <w:pPr>
              <w:keepNext/>
              <w:jc w:val="center"/>
              <w:rPr>
                <w:b/>
                <w:sz w:val="20"/>
              </w:rPr>
            </w:pPr>
            <w:r w:rsidRPr="005E3BC2">
              <w:rPr>
                <w:b/>
                <w:sz w:val="20"/>
              </w:rPr>
              <w:t>Basis for assessment</w:t>
            </w:r>
          </w:p>
        </w:tc>
        <w:tc>
          <w:tcPr>
            <w:tcW w:w="2718" w:type="dxa"/>
          </w:tcPr>
          <w:p w:rsidR="003E1CEC" w:rsidRPr="005E3BC2" w:rsidRDefault="003E1CEC" w:rsidP="008C1FB4">
            <w:pPr>
              <w:keepNext/>
              <w:jc w:val="center"/>
              <w:rPr>
                <w:b/>
                <w:sz w:val="20"/>
              </w:rPr>
            </w:pPr>
            <w:r w:rsidRPr="005E3BC2">
              <w:rPr>
                <w:b/>
                <w:sz w:val="20"/>
              </w:rPr>
              <w:t>Comments</w:t>
            </w:r>
          </w:p>
        </w:tc>
      </w:tr>
      <w:tr w:rsidR="00B36CEA" w:rsidTr="003E1CEC">
        <w:tc>
          <w:tcPr>
            <w:tcW w:w="2538" w:type="dxa"/>
          </w:tcPr>
          <w:p w:rsidR="00B36CEA" w:rsidRPr="003C6C96" w:rsidRDefault="00B36CEA" w:rsidP="00B761EB">
            <w:pPr>
              <w:keepNext/>
              <w:numPr>
                <w:ilvl w:val="0"/>
                <w:numId w:val="16"/>
              </w:numPr>
              <w:rPr>
                <w:i/>
                <w:sz w:val="20"/>
              </w:rPr>
            </w:pPr>
            <w:r>
              <w:rPr>
                <w:i/>
                <w:sz w:val="20"/>
              </w:rPr>
              <w:t>Water quantity &amp; quality</w:t>
            </w:r>
          </w:p>
        </w:tc>
        <w:tc>
          <w:tcPr>
            <w:tcW w:w="1890" w:type="dxa"/>
          </w:tcPr>
          <w:p w:rsidR="00B36CEA" w:rsidRDefault="00E4474F" w:rsidP="008C1FB4">
            <w:pPr>
              <w:keepNext/>
              <w:jc w:val="center"/>
              <w:rPr>
                <w:sz w:val="20"/>
              </w:rPr>
            </w:pPr>
            <w:r>
              <w:rPr>
                <w:sz w:val="20"/>
              </w:rPr>
              <w:t>85</w:t>
            </w:r>
          </w:p>
        </w:tc>
        <w:tc>
          <w:tcPr>
            <w:tcW w:w="2430" w:type="dxa"/>
          </w:tcPr>
          <w:p w:rsidR="00B36CEA" w:rsidRDefault="00B36CEA" w:rsidP="00025D12">
            <w:pPr>
              <w:keepNext/>
              <w:rPr>
                <w:sz w:val="20"/>
              </w:rPr>
            </w:pPr>
            <w:r>
              <w:rPr>
                <w:sz w:val="20"/>
              </w:rPr>
              <w:t>Grade Summary</w:t>
            </w:r>
            <w:r>
              <w:rPr>
                <w:sz w:val="20"/>
              </w:rPr>
              <w:t xml:space="preserve"> #M1</w:t>
            </w:r>
            <w:r>
              <w:rPr>
                <w:sz w:val="20"/>
              </w:rPr>
              <w:t>-1 to M1-6</w:t>
            </w:r>
            <w:r>
              <w:rPr>
                <w:sz w:val="20"/>
              </w:rPr>
              <w:t xml:space="preserve">. </w:t>
            </w:r>
            <w:proofErr w:type="spellStart"/>
            <w:r>
              <w:rPr>
                <w:sz w:val="20"/>
              </w:rPr>
              <w:t>Homeworks</w:t>
            </w:r>
            <w:proofErr w:type="spellEnd"/>
            <w:r>
              <w:rPr>
                <w:sz w:val="20"/>
              </w:rPr>
              <w:t>.</w:t>
            </w:r>
          </w:p>
        </w:tc>
        <w:tc>
          <w:tcPr>
            <w:tcW w:w="2718" w:type="dxa"/>
          </w:tcPr>
          <w:p w:rsidR="00B36CEA" w:rsidRDefault="00E4474F" w:rsidP="008C1FB4">
            <w:pPr>
              <w:keepNext/>
              <w:rPr>
                <w:sz w:val="20"/>
              </w:rPr>
            </w:pPr>
            <w:r>
              <w:rPr>
                <w:sz w:val="20"/>
              </w:rPr>
              <w:t xml:space="preserve">Some students had difficulty understanding the water chemistry material in early </w:t>
            </w:r>
            <w:proofErr w:type="spellStart"/>
            <w:r>
              <w:rPr>
                <w:sz w:val="20"/>
              </w:rPr>
              <w:t>homeworks</w:t>
            </w:r>
            <w:proofErr w:type="spellEnd"/>
            <w:r>
              <w:rPr>
                <w:sz w:val="20"/>
              </w:rPr>
              <w:t xml:space="preserve">.  </w:t>
            </w:r>
          </w:p>
        </w:tc>
      </w:tr>
      <w:tr w:rsidR="00B36CEA" w:rsidTr="003E1CEC">
        <w:tc>
          <w:tcPr>
            <w:tcW w:w="2538" w:type="dxa"/>
          </w:tcPr>
          <w:p w:rsidR="00B36CEA" w:rsidRPr="003C6C96" w:rsidRDefault="00B36CEA" w:rsidP="00B761EB">
            <w:pPr>
              <w:keepNext/>
              <w:numPr>
                <w:ilvl w:val="0"/>
                <w:numId w:val="16"/>
              </w:numPr>
              <w:rPr>
                <w:i/>
                <w:sz w:val="20"/>
              </w:rPr>
            </w:pPr>
            <w:r>
              <w:rPr>
                <w:i/>
                <w:sz w:val="20"/>
              </w:rPr>
              <w:t>Analytical methods for water quality management</w:t>
            </w:r>
          </w:p>
        </w:tc>
        <w:tc>
          <w:tcPr>
            <w:tcW w:w="1890" w:type="dxa"/>
          </w:tcPr>
          <w:p w:rsidR="00B36CEA" w:rsidRDefault="00E4474F" w:rsidP="008C1FB4">
            <w:pPr>
              <w:keepNext/>
              <w:jc w:val="center"/>
              <w:rPr>
                <w:sz w:val="20"/>
              </w:rPr>
            </w:pPr>
            <w:r>
              <w:rPr>
                <w:sz w:val="20"/>
              </w:rPr>
              <w:t>90</w:t>
            </w:r>
          </w:p>
        </w:tc>
        <w:tc>
          <w:tcPr>
            <w:tcW w:w="2430" w:type="dxa"/>
          </w:tcPr>
          <w:p w:rsidR="00B36CEA" w:rsidRDefault="00B36CEA" w:rsidP="00025D12">
            <w:pPr>
              <w:keepNext/>
              <w:rPr>
                <w:sz w:val="20"/>
              </w:rPr>
            </w:pPr>
            <w:r>
              <w:rPr>
                <w:sz w:val="20"/>
              </w:rPr>
              <w:t>Grade Summary</w:t>
            </w:r>
            <w:r>
              <w:rPr>
                <w:sz w:val="20"/>
              </w:rPr>
              <w:t xml:space="preserve"> # </w:t>
            </w:r>
            <w:r>
              <w:rPr>
                <w:sz w:val="20"/>
              </w:rPr>
              <w:t>M1-1, M1-2, M1-5</w:t>
            </w:r>
            <w:r>
              <w:rPr>
                <w:sz w:val="20"/>
              </w:rPr>
              <w:t xml:space="preserve">. </w:t>
            </w:r>
            <w:r>
              <w:rPr>
                <w:sz w:val="20"/>
              </w:rPr>
              <w:t xml:space="preserve"> Laboratory exercises 1, 2, </w:t>
            </w:r>
            <w:r>
              <w:rPr>
                <w:sz w:val="20"/>
              </w:rPr>
              <w:t>3</w:t>
            </w:r>
            <w:r>
              <w:rPr>
                <w:sz w:val="20"/>
              </w:rPr>
              <w:t>, 4</w:t>
            </w:r>
            <w:r>
              <w:rPr>
                <w:sz w:val="20"/>
              </w:rPr>
              <w:t xml:space="preserve"> and their accompanying reports.  </w:t>
            </w:r>
          </w:p>
        </w:tc>
        <w:tc>
          <w:tcPr>
            <w:tcW w:w="2718" w:type="dxa"/>
          </w:tcPr>
          <w:p w:rsidR="00B36CEA" w:rsidRDefault="00E4474F" w:rsidP="008C1FB4">
            <w:pPr>
              <w:keepNext/>
              <w:rPr>
                <w:sz w:val="20"/>
              </w:rPr>
            </w:pPr>
            <w:r>
              <w:rPr>
                <w:sz w:val="20"/>
              </w:rPr>
              <w:t xml:space="preserve">Overall positive learning for most students, but some students simply didn’t participate well enough and therefore learned little.  </w:t>
            </w:r>
          </w:p>
        </w:tc>
      </w:tr>
      <w:tr w:rsidR="00B36CEA" w:rsidTr="003E1CEC">
        <w:tc>
          <w:tcPr>
            <w:tcW w:w="2538" w:type="dxa"/>
          </w:tcPr>
          <w:p w:rsidR="00B36CEA" w:rsidRPr="003C6C96" w:rsidRDefault="00B36CEA" w:rsidP="00B761EB">
            <w:pPr>
              <w:keepNext/>
              <w:numPr>
                <w:ilvl w:val="0"/>
                <w:numId w:val="16"/>
              </w:numPr>
              <w:rPr>
                <w:i/>
                <w:sz w:val="20"/>
              </w:rPr>
            </w:pPr>
            <w:r>
              <w:rPr>
                <w:i/>
                <w:sz w:val="20"/>
              </w:rPr>
              <w:t>Physical phenomena and treatment</w:t>
            </w:r>
          </w:p>
        </w:tc>
        <w:tc>
          <w:tcPr>
            <w:tcW w:w="1890" w:type="dxa"/>
          </w:tcPr>
          <w:p w:rsidR="00B36CEA" w:rsidRDefault="00E4474F" w:rsidP="008C1FB4">
            <w:pPr>
              <w:keepNext/>
              <w:jc w:val="center"/>
              <w:rPr>
                <w:sz w:val="20"/>
              </w:rPr>
            </w:pPr>
            <w:r>
              <w:rPr>
                <w:sz w:val="20"/>
              </w:rPr>
              <w:t>90</w:t>
            </w:r>
          </w:p>
        </w:tc>
        <w:tc>
          <w:tcPr>
            <w:tcW w:w="2430" w:type="dxa"/>
          </w:tcPr>
          <w:p w:rsidR="00B36CEA" w:rsidRDefault="00B36CEA" w:rsidP="00025D12">
            <w:pPr>
              <w:keepNext/>
              <w:rPr>
                <w:sz w:val="20"/>
              </w:rPr>
            </w:pPr>
            <w:r>
              <w:rPr>
                <w:sz w:val="20"/>
              </w:rPr>
              <w:t>Grade Summary</w:t>
            </w:r>
            <w:r>
              <w:rPr>
                <w:sz w:val="20"/>
              </w:rPr>
              <w:t xml:space="preserve"> #M2-1 to M2-3, F1 to F3. </w:t>
            </w:r>
            <w:proofErr w:type="spellStart"/>
            <w:proofErr w:type="gramStart"/>
            <w:r>
              <w:rPr>
                <w:sz w:val="20"/>
              </w:rPr>
              <w:t>homeworks</w:t>
            </w:r>
            <w:proofErr w:type="spellEnd"/>
            <w:proofErr w:type="gramEnd"/>
            <w:r>
              <w:rPr>
                <w:sz w:val="20"/>
              </w:rPr>
              <w:t xml:space="preserve">.  </w:t>
            </w:r>
          </w:p>
        </w:tc>
        <w:tc>
          <w:tcPr>
            <w:tcW w:w="2718" w:type="dxa"/>
          </w:tcPr>
          <w:p w:rsidR="00B36CEA" w:rsidRDefault="00E4474F" w:rsidP="008C1FB4">
            <w:pPr>
              <w:keepNext/>
              <w:rPr>
                <w:sz w:val="20"/>
              </w:rPr>
            </w:pPr>
            <w:r>
              <w:rPr>
                <w:sz w:val="20"/>
              </w:rPr>
              <w:t xml:space="preserve">Some students did not turn in assignments or did not put in the effort in this section.  </w:t>
            </w:r>
          </w:p>
        </w:tc>
      </w:tr>
      <w:tr w:rsidR="00B36CEA" w:rsidTr="003E1CEC">
        <w:tc>
          <w:tcPr>
            <w:tcW w:w="2538" w:type="dxa"/>
          </w:tcPr>
          <w:p w:rsidR="00B36CEA" w:rsidRPr="003C6C96" w:rsidRDefault="00B36CEA" w:rsidP="00B761EB">
            <w:pPr>
              <w:keepNext/>
              <w:numPr>
                <w:ilvl w:val="0"/>
                <w:numId w:val="16"/>
              </w:numPr>
              <w:rPr>
                <w:i/>
                <w:sz w:val="20"/>
              </w:rPr>
            </w:pPr>
            <w:r>
              <w:rPr>
                <w:i/>
                <w:sz w:val="20"/>
              </w:rPr>
              <w:t>Chemical phenomena and treatment</w:t>
            </w:r>
          </w:p>
        </w:tc>
        <w:tc>
          <w:tcPr>
            <w:tcW w:w="1890" w:type="dxa"/>
          </w:tcPr>
          <w:p w:rsidR="00B36CEA" w:rsidRDefault="00E4474F" w:rsidP="008C1FB4">
            <w:pPr>
              <w:keepNext/>
              <w:jc w:val="center"/>
              <w:rPr>
                <w:sz w:val="20"/>
              </w:rPr>
            </w:pPr>
            <w:r>
              <w:rPr>
                <w:sz w:val="20"/>
              </w:rPr>
              <w:t>85</w:t>
            </w:r>
          </w:p>
        </w:tc>
        <w:tc>
          <w:tcPr>
            <w:tcW w:w="2430" w:type="dxa"/>
          </w:tcPr>
          <w:p w:rsidR="00B36CEA" w:rsidRDefault="00B36CEA" w:rsidP="00B36CEA">
            <w:pPr>
              <w:keepNext/>
              <w:rPr>
                <w:sz w:val="20"/>
              </w:rPr>
            </w:pPr>
            <w:r>
              <w:rPr>
                <w:sz w:val="20"/>
              </w:rPr>
              <w:t>Grade Summary</w:t>
            </w:r>
            <w:r>
              <w:rPr>
                <w:sz w:val="20"/>
              </w:rPr>
              <w:t xml:space="preserve"> #</w:t>
            </w:r>
            <w:r>
              <w:rPr>
                <w:sz w:val="20"/>
              </w:rPr>
              <w:t>F1, F5, F6, F11</w:t>
            </w:r>
            <w:r>
              <w:rPr>
                <w:sz w:val="20"/>
              </w:rPr>
              <w:t xml:space="preserve">.  </w:t>
            </w:r>
            <w:proofErr w:type="spellStart"/>
            <w:r>
              <w:rPr>
                <w:sz w:val="20"/>
              </w:rPr>
              <w:t>Homeworks</w:t>
            </w:r>
            <w:proofErr w:type="spellEnd"/>
            <w:r>
              <w:rPr>
                <w:sz w:val="20"/>
              </w:rPr>
              <w:t xml:space="preserve">. </w:t>
            </w:r>
          </w:p>
        </w:tc>
        <w:tc>
          <w:tcPr>
            <w:tcW w:w="2718" w:type="dxa"/>
          </w:tcPr>
          <w:p w:rsidR="00B36CEA" w:rsidRDefault="00E4474F" w:rsidP="008C1FB4">
            <w:pPr>
              <w:keepNext/>
              <w:rPr>
                <w:sz w:val="20"/>
              </w:rPr>
            </w:pPr>
            <w:r>
              <w:rPr>
                <w:sz w:val="20"/>
              </w:rPr>
              <w:t>Student learning was not too high at first, but with repeated addressing the chemistry and kinetics topics, learning improved</w:t>
            </w:r>
          </w:p>
        </w:tc>
      </w:tr>
      <w:tr w:rsidR="00B36CEA" w:rsidTr="003E1CEC">
        <w:tc>
          <w:tcPr>
            <w:tcW w:w="2538" w:type="dxa"/>
          </w:tcPr>
          <w:p w:rsidR="00B36CEA" w:rsidRPr="003C6C96" w:rsidRDefault="00B36CEA" w:rsidP="00B761EB">
            <w:pPr>
              <w:keepNext/>
              <w:numPr>
                <w:ilvl w:val="0"/>
                <w:numId w:val="16"/>
              </w:numPr>
              <w:rPr>
                <w:i/>
                <w:sz w:val="20"/>
              </w:rPr>
            </w:pPr>
            <w:r>
              <w:rPr>
                <w:i/>
                <w:sz w:val="20"/>
              </w:rPr>
              <w:lastRenderedPageBreak/>
              <w:t>Biological phenomena and treatment</w:t>
            </w:r>
          </w:p>
        </w:tc>
        <w:tc>
          <w:tcPr>
            <w:tcW w:w="1890" w:type="dxa"/>
          </w:tcPr>
          <w:p w:rsidR="00B36CEA" w:rsidRDefault="00E4474F" w:rsidP="008C1FB4">
            <w:pPr>
              <w:keepNext/>
              <w:jc w:val="center"/>
              <w:rPr>
                <w:sz w:val="20"/>
              </w:rPr>
            </w:pPr>
            <w:r>
              <w:rPr>
                <w:sz w:val="20"/>
              </w:rPr>
              <w:t>85</w:t>
            </w:r>
          </w:p>
        </w:tc>
        <w:tc>
          <w:tcPr>
            <w:tcW w:w="2430" w:type="dxa"/>
          </w:tcPr>
          <w:p w:rsidR="00B36CEA" w:rsidRDefault="00B36CEA" w:rsidP="00025D12">
            <w:pPr>
              <w:keepNext/>
              <w:rPr>
                <w:sz w:val="20"/>
              </w:rPr>
            </w:pPr>
            <w:r>
              <w:rPr>
                <w:sz w:val="20"/>
              </w:rPr>
              <w:t>Grade Summary</w:t>
            </w:r>
            <w:r>
              <w:rPr>
                <w:sz w:val="20"/>
              </w:rPr>
              <w:t xml:space="preserve"> #</w:t>
            </w:r>
            <w:r>
              <w:rPr>
                <w:sz w:val="20"/>
              </w:rPr>
              <w:t>M2-3, F7, F8, F9,</w:t>
            </w:r>
            <w:r>
              <w:rPr>
                <w:sz w:val="20"/>
              </w:rPr>
              <w:t xml:space="preserve"> F10</w:t>
            </w:r>
          </w:p>
        </w:tc>
        <w:tc>
          <w:tcPr>
            <w:tcW w:w="2718" w:type="dxa"/>
          </w:tcPr>
          <w:p w:rsidR="00B36CEA" w:rsidRDefault="00E4474F" w:rsidP="008C1FB4">
            <w:pPr>
              <w:keepNext/>
              <w:rPr>
                <w:sz w:val="20"/>
              </w:rPr>
            </w:pPr>
            <w:r>
              <w:rPr>
                <w:sz w:val="20"/>
              </w:rPr>
              <w:t xml:space="preserve">This section contained very detailed math and microbiology, and some students did not catch on.  </w:t>
            </w:r>
          </w:p>
        </w:tc>
      </w:tr>
      <w:tr w:rsidR="00B36CEA" w:rsidTr="003E1CEC">
        <w:tc>
          <w:tcPr>
            <w:tcW w:w="2538" w:type="dxa"/>
          </w:tcPr>
          <w:p w:rsidR="00B36CEA" w:rsidRPr="003C6C96" w:rsidRDefault="00B36CEA" w:rsidP="003E1CEC">
            <w:pPr>
              <w:numPr>
                <w:ilvl w:val="0"/>
                <w:numId w:val="16"/>
              </w:numPr>
              <w:rPr>
                <w:i/>
                <w:sz w:val="20"/>
              </w:rPr>
            </w:pPr>
            <w:r>
              <w:rPr>
                <w:i/>
                <w:sz w:val="20"/>
              </w:rPr>
              <w:t>Laboratory experiments</w:t>
            </w:r>
          </w:p>
        </w:tc>
        <w:tc>
          <w:tcPr>
            <w:tcW w:w="1890" w:type="dxa"/>
          </w:tcPr>
          <w:p w:rsidR="00B36CEA" w:rsidRDefault="00E4474F" w:rsidP="003E1CEC">
            <w:pPr>
              <w:jc w:val="center"/>
              <w:rPr>
                <w:sz w:val="20"/>
              </w:rPr>
            </w:pPr>
            <w:r>
              <w:rPr>
                <w:sz w:val="20"/>
              </w:rPr>
              <w:t>95</w:t>
            </w:r>
          </w:p>
        </w:tc>
        <w:tc>
          <w:tcPr>
            <w:tcW w:w="2430" w:type="dxa"/>
          </w:tcPr>
          <w:p w:rsidR="00B36CEA" w:rsidRDefault="00B36CEA" w:rsidP="00025D12">
            <w:pPr>
              <w:keepNext/>
              <w:rPr>
                <w:sz w:val="20"/>
              </w:rPr>
            </w:pPr>
            <w:r>
              <w:rPr>
                <w:sz w:val="20"/>
              </w:rPr>
              <w:t>Laboratory exercises 1, 2, 3</w:t>
            </w:r>
            <w:r>
              <w:rPr>
                <w:sz w:val="20"/>
              </w:rPr>
              <w:t>, 4</w:t>
            </w:r>
            <w:r>
              <w:rPr>
                <w:sz w:val="20"/>
              </w:rPr>
              <w:t xml:space="preserve"> and their accompanying reports.  </w:t>
            </w:r>
          </w:p>
        </w:tc>
        <w:tc>
          <w:tcPr>
            <w:tcW w:w="2718" w:type="dxa"/>
          </w:tcPr>
          <w:p w:rsidR="00B36CEA" w:rsidRDefault="00E4474F" w:rsidP="003E1CEC">
            <w:pPr>
              <w:rPr>
                <w:sz w:val="20"/>
              </w:rPr>
            </w:pPr>
            <w:r>
              <w:rPr>
                <w:sz w:val="20"/>
              </w:rPr>
              <w:t xml:space="preserve">Overall student learning was very good, but some students struggled explaining what they did within laboratory reports.  </w:t>
            </w:r>
          </w:p>
        </w:tc>
      </w:tr>
    </w:tbl>
    <w:p w:rsidR="007804B9" w:rsidRDefault="007804B9" w:rsidP="00174503">
      <w:pPr>
        <w:keepNext/>
        <w:rPr>
          <w:b/>
        </w:rPr>
      </w:pPr>
    </w:p>
    <w:p w:rsidR="005E4832" w:rsidRPr="000A0922" w:rsidRDefault="0054534E" w:rsidP="00174503">
      <w:pPr>
        <w:keepNext/>
        <w:rPr>
          <w:b/>
        </w:rPr>
      </w:pPr>
      <w:r>
        <w:rPr>
          <w:b/>
        </w:rPr>
        <w:t>6</w:t>
      </w:r>
      <w:r w:rsidR="000A0922" w:rsidRPr="000A0922">
        <w:rPr>
          <w:b/>
        </w:rPr>
        <w:t xml:space="preserve">. </w:t>
      </w:r>
      <w:r w:rsidR="005E4832" w:rsidRPr="000A0922">
        <w:rPr>
          <w:b/>
        </w:rPr>
        <w:t>Assessment of Program-Level Outcomes</w:t>
      </w:r>
      <w:r w:rsidR="00C66E6F">
        <w:rPr>
          <w:b/>
        </w:rPr>
        <w:t xml:space="preserve"> not </w:t>
      </w:r>
      <w:proofErr w:type="gramStart"/>
      <w:r w:rsidR="00C66E6F">
        <w:rPr>
          <w:b/>
        </w:rPr>
        <w:t>Covered</w:t>
      </w:r>
      <w:proofErr w:type="gramEnd"/>
      <w:r w:rsidR="00C66E6F">
        <w:rPr>
          <w:b/>
        </w:rPr>
        <w:t xml:space="preserve"> in Topic Assessment</w:t>
      </w:r>
    </w:p>
    <w:p w:rsidR="003E1CEC" w:rsidRPr="00AD6AEC" w:rsidRDefault="003E1CEC" w:rsidP="003E1CEC">
      <w:pPr>
        <w:keepNext/>
      </w:pPr>
      <w:r>
        <w:t>What percentage of</w:t>
      </w:r>
      <w:r w:rsidRPr="00AD6AEC">
        <w:t xml:space="preserve"> students achieve</w:t>
      </w:r>
      <w:r>
        <w:t>d</w:t>
      </w:r>
      <w:r w:rsidRPr="00AD6AEC">
        <w:t xml:space="preserve"> the following learning outcomes? </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8"/>
        <w:gridCol w:w="1260"/>
        <w:gridCol w:w="2250"/>
        <w:gridCol w:w="3510"/>
      </w:tblGrid>
      <w:tr w:rsidR="003E1CEC" w:rsidTr="00D47B1D">
        <w:trPr>
          <w:cantSplit/>
        </w:trPr>
        <w:tc>
          <w:tcPr>
            <w:tcW w:w="2538" w:type="dxa"/>
            <w:tcBorders>
              <w:bottom w:val="single" w:sz="4" w:space="0" w:color="auto"/>
            </w:tcBorders>
          </w:tcPr>
          <w:p w:rsidR="003E1CEC" w:rsidRDefault="003E1CEC" w:rsidP="00174503">
            <w:pPr>
              <w:keepNext/>
              <w:jc w:val="center"/>
              <w:rPr>
                <w:b/>
                <w:sz w:val="20"/>
              </w:rPr>
            </w:pPr>
            <w:r>
              <w:rPr>
                <w:b/>
                <w:sz w:val="20"/>
              </w:rPr>
              <w:t>Learning Outcome</w:t>
            </w:r>
          </w:p>
        </w:tc>
        <w:tc>
          <w:tcPr>
            <w:tcW w:w="1260" w:type="dxa"/>
            <w:tcBorders>
              <w:bottom w:val="single" w:sz="4" w:space="0" w:color="auto"/>
            </w:tcBorders>
          </w:tcPr>
          <w:p w:rsidR="003E1CEC" w:rsidRDefault="003E1CEC" w:rsidP="00185CE4">
            <w:pPr>
              <w:keepNext/>
              <w:jc w:val="center"/>
              <w:rPr>
                <w:b/>
                <w:sz w:val="20"/>
              </w:rPr>
            </w:pPr>
            <w:r>
              <w:rPr>
                <w:b/>
                <w:sz w:val="20"/>
              </w:rPr>
              <w:t>Percentage achieving</w:t>
            </w:r>
          </w:p>
        </w:tc>
        <w:tc>
          <w:tcPr>
            <w:tcW w:w="2250" w:type="dxa"/>
            <w:tcBorders>
              <w:bottom w:val="single" w:sz="4" w:space="0" w:color="auto"/>
            </w:tcBorders>
          </w:tcPr>
          <w:p w:rsidR="003E1CEC" w:rsidRDefault="003E1CEC" w:rsidP="00C66E6F">
            <w:pPr>
              <w:keepNext/>
              <w:jc w:val="center"/>
              <w:rPr>
                <w:b/>
                <w:sz w:val="20"/>
              </w:rPr>
            </w:pPr>
            <w:r>
              <w:rPr>
                <w:b/>
                <w:sz w:val="20"/>
              </w:rPr>
              <w:t xml:space="preserve">Basis for this rating </w:t>
            </w:r>
          </w:p>
        </w:tc>
        <w:tc>
          <w:tcPr>
            <w:tcW w:w="3510" w:type="dxa"/>
            <w:tcBorders>
              <w:bottom w:val="single" w:sz="4" w:space="0" w:color="auto"/>
            </w:tcBorders>
          </w:tcPr>
          <w:p w:rsidR="003E1CEC" w:rsidRDefault="003E1CEC" w:rsidP="00174503">
            <w:pPr>
              <w:keepNext/>
              <w:jc w:val="center"/>
              <w:rPr>
                <w:b/>
                <w:sz w:val="20"/>
              </w:rPr>
            </w:pPr>
            <w:r>
              <w:rPr>
                <w:b/>
                <w:sz w:val="20"/>
              </w:rPr>
              <w:t>Comments?</w:t>
            </w:r>
          </w:p>
        </w:tc>
      </w:tr>
      <w:tr w:rsidR="00E4474F" w:rsidTr="00185CE4">
        <w:trPr>
          <w:cantSplit/>
        </w:trPr>
        <w:tc>
          <w:tcPr>
            <w:tcW w:w="2538" w:type="dxa"/>
            <w:shd w:val="clear" w:color="auto" w:fill="FFFFFF" w:themeFill="background1"/>
            <w:vAlign w:val="center"/>
          </w:tcPr>
          <w:p w:rsidR="00E4474F" w:rsidRPr="008B2FE4" w:rsidRDefault="00E4474F" w:rsidP="00185CE4">
            <w:pPr>
              <w:keepNext/>
              <w:autoSpaceDE w:val="0"/>
              <w:autoSpaceDN w:val="0"/>
              <w:adjustRightInd w:val="0"/>
              <w:spacing w:before="120" w:after="120"/>
              <w:rPr>
                <w:bCs/>
                <w:sz w:val="20"/>
                <w:szCs w:val="19"/>
              </w:rPr>
            </w:pPr>
            <w:r>
              <w:rPr>
                <w:sz w:val="20"/>
              </w:rPr>
              <w:t>an ability to design and conduct civil engineering experiments, as well as to analyze and interpret data</w:t>
            </w:r>
          </w:p>
        </w:tc>
        <w:tc>
          <w:tcPr>
            <w:tcW w:w="1260" w:type="dxa"/>
            <w:shd w:val="clear" w:color="auto" w:fill="FFFFFF" w:themeFill="background1"/>
            <w:vAlign w:val="center"/>
          </w:tcPr>
          <w:p w:rsidR="00E4474F" w:rsidRDefault="00E4474F" w:rsidP="00185CE4">
            <w:pPr>
              <w:keepNext/>
              <w:spacing w:before="60"/>
              <w:jc w:val="center"/>
              <w:rPr>
                <w:sz w:val="20"/>
              </w:rPr>
            </w:pPr>
            <w:r>
              <w:rPr>
                <w:sz w:val="20"/>
              </w:rPr>
              <w:t>85</w:t>
            </w:r>
          </w:p>
        </w:tc>
        <w:tc>
          <w:tcPr>
            <w:tcW w:w="2250" w:type="dxa"/>
            <w:shd w:val="clear" w:color="auto" w:fill="FFFFFF" w:themeFill="background1"/>
          </w:tcPr>
          <w:p w:rsidR="00E4474F" w:rsidRDefault="00E4474F" w:rsidP="00025D12">
            <w:pPr>
              <w:keepNext/>
              <w:spacing w:before="60"/>
              <w:rPr>
                <w:sz w:val="20"/>
              </w:rPr>
            </w:pPr>
            <w:r>
              <w:rPr>
                <w:sz w:val="20"/>
              </w:rPr>
              <w:t xml:space="preserve">Laboratory exercises 1, 2, </w:t>
            </w:r>
            <w:r>
              <w:rPr>
                <w:sz w:val="20"/>
              </w:rPr>
              <w:t>3</w:t>
            </w:r>
            <w:r>
              <w:rPr>
                <w:sz w:val="20"/>
              </w:rPr>
              <w:t>, 4</w:t>
            </w:r>
            <w:r>
              <w:rPr>
                <w:sz w:val="20"/>
              </w:rPr>
              <w:t xml:space="preserve">, and their </w:t>
            </w:r>
            <w:proofErr w:type="gramStart"/>
            <w:r>
              <w:rPr>
                <w:sz w:val="20"/>
              </w:rPr>
              <w:t>accompanying  reports</w:t>
            </w:r>
            <w:proofErr w:type="gramEnd"/>
            <w:r>
              <w:rPr>
                <w:sz w:val="20"/>
              </w:rPr>
              <w:t xml:space="preserve">.  </w:t>
            </w:r>
          </w:p>
        </w:tc>
        <w:tc>
          <w:tcPr>
            <w:tcW w:w="3510" w:type="dxa"/>
            <w:shd w:val="clear" w:color="auto" w:fill="FFFFFF" w:themeFill="background1"/>
            <w:vAlign w:val="center"/>
          </w:tcPr>
          <w:p w:rsidR="00E4474F" w:rsidRDefault="00E4474F" w:rsidP="00025D12">
            <w:pPr>
              <w:keepNext/>
              <w:spacing w:before="60"/>
              <w:rPr>
                <w:sz w:val="20"/>
              </w:rPr>
            </w:pPr>
            <w:r>
              <w:rPr>
                <w:sz w:val="20"/>
              </w:rPr>
              <w:t xml:space="preserve">Most students took the experiments and reporting very seriously, but some put in insufficient effort.  </w:t>
            </w:r>
            <w:r>
              <w:rPr>
                <w:sz w:val="20"/>
              </w:rPr>
              <w:t xml:space="preserve">Some students simply did not participate in the lab exercises.  </w:t>
            </w:r>
          </w:p>
        </w:tc>
      </w:tr>
      <w:tr w:rsidR="00E4474F" w:rsidTr="00185CE4">
        <w:trPr>
          <w:cantSplit/>
        </w:trPr>
        <w:tc>
          <w:tcPr>
            <w:tcW w:w="2538" w:type="dxa"/>
            <w:shd w:val="clear" w:color="auto" w:fill="FFFFFF" w:themeFill="background1"/>
            <w:vAlign w:val="center"/>
          </w:tcPr>
          <w:p w:rsidR="00E4474F" w:rsidRPr="00B761EB" w:rsidRDefault="00E4474F" w:rsidP="00185CE4">
            <w:pPr>
              <w:keepNext/>
              <w:autoSpaceDE w:val="0"/>
              <w:autoSpaceDN w:val="0"/>
              <w:adjustRightInd w:val="0"/>
              <w:spacing w:before="120" w:after="120"/>
              <w:rPr>
                <w:sz w:val="20"/>
                <w:szCs w:val="19"/>
              </w:rPr>
            </w:pPr>
            <w:r w:rsidRPr="00B761EB">
              <w:rPr>
                <w:sz w:val="20"/>
                <w:szCs w:val="19"/>
              </w:rPr>
              <w:t>an ability to design a system, component, or process to meet desired needs within realistic constraints such as economic, environmental, social, political, ethical, health and safety, manufacturability, and sustainability</w:t>
            </w:r>
          </w:p>
        </w:tc>
        <w:tc>
          <w:tcPr>
            <w:tcW w:w="1260" w:type="dxa"/>
            <w:shd w:val="clear" w:color="auto" w:fill="FFFFFF" w:themeFill="background1"/>
            <w:vAlign w:val="center"/>
          </w:tcPr>
          <w:p w:rsidR="00E4474F" w:rsidRDefault="00A74738" w:rsidP="00185CE4">
            <w:pPr>
              <w:keepNext/>
              <w:spacing w:before="60"/>
              <w:jc w:val="center"/>
              <w:rPr>
                <w:sz w:val="20"/>
              </w:rPr>
            </w:pPr>
            <w:r>
              <w:rPr>
                <w:sz w:val="20"/>
              </w:rPr>
              <w:t>90</w:t>
            </w:r>
          </w:p>
        </w:tc>
        <w:tc>
          <w:tcPr>
            <w:tcW w:w="2250" w:type="dxa"/>
            <w:shd w:val="clear" w:color="auto" w:fill="FFFFFF" w:themeFill="background1"/>
          </w:tcPr>
          <w:p w:rsidR="00E4474F" w:rsidRDefault="00E4474F" w:rsidP="00E4474F">
            <w:pPr>
              <w:keepNext/>
              <w:spacing w:before="60"/>
              <w:rPr>
                <w:sz w:val="20"/>
              </w:rPr>
            </w:pPr>
            <w:r>
              <w:rPr>
                <w:sz w:val="20"/>
              </w:rPr>
              <w:t xml:space="preserve">Grade Summary, # M2-1 </w:t>
            </w:r>
            <w:r>
              <w:rPr>
                <w:sz w:val="20"/>
              </w:rPr>
              <w:t>through</w:t>
            </w:r>
            <w:r>
              <w:rPr>
                <w:sz w:val="20"/>
              </w:rPr>
              <w:t xml:space="preserve"> M2-3, </w:t>
            </w:r>
            <w:r>
              <w:rPr>
                <w:sz w:val="20"/>
              </w:rPr>
              <w:t>F2 through F11</w:t>
            </w:r>
            <w:r>
              <w:rPr>
                <w:sz w:val="20"/>
              </w:rPr>
              <w:t xml:space="preserve">.  </w:t>
            </w:r>
            <w:proofErr w:type="spellStart"/>
            <w:r>
              <w:rPr>
                <w:sz w:val="20"/>
              </w:rPr>
              <w:t>Homeworks</w:t>
            </w:r>
            <w:proofErr w:type="spellEnd"/>
            <w:r>
              <w:rPr>
                <w:sz w:val="20"/>
              </w:rPr>
              <w:t xml:space="preserve">.  </w:t>
            </w:r>
          </w:p>
        </w:tc>
        <w:tc>
          <w:tcPr>
            <w:tcW w:w="3510" w:type="dxa"/>
            <w:shd w:val="clear" w:color="auto" w:fill="FFFFFF" w:themeFill="background1"/>
            <w:vAlign w:val="center"/>
          </w:tcPr>
          <w:p w:rsidR="00E4474F" w:rsidRDefault="00E4474F" w:rsidP="00E4474F">
            <w:pPr>
              <w:keepNext/>
              <w:spacing w:before="60"/>
              <w:rPr>
                <w:sz w:val="20"/>
              </w:rPr>
            </w:pPr>
            <w:r>
              <w:rPr>
                <w:sz w:val="20"/>
              </w:rPr>
              <w:t>All problems considered environmental and practical</w:t>
            </w:r>
            <w:r>
              <w:rPr>
                <w:sz w:val="20"/>
              </w:rPr>
              <w:t xml:space="preserve"> constraints</w:t>
            </w:r>
            <w:r>
              <w:rPr>
                <w:sz w:val="20"/>
              </w:rPr>
              <w:t>; some considered economic constraints</w:t>
            </w:r>
            <w:r>
              <w:rPr>
                <w:sz w:val="20"/>
              </w:rPr>
              <w:t>.  Can be improved by adding system-wide treatment designs</w:t>
            </w:r>
            <w:r>
              <w:rPr>
                <w:sz w:val="20"/>
              </w:rPr>
              <w:t xml:space="preserve"> that consider sustainable constraints as well</w:t>
            </w:r>
            <w:r>
              <w:rPr>
                <w:sz w:val="20"/>
              </w:rPr>
              <w:t xml:space="preserve">.  </w:t>
            </w:r>
          </w:p>
        </w:tc>
      </w:tr>
      <w:tr w:rsidR="00E4474F" w:rsidTr="00185CE4">
        <w:trPr>
          <w:cantSplit/>
        </w:trPr>
        <w:tc>
          <w:tcPr>
            <w:tcW w:w="2538" w:type="dxa"/>
            <w:shd w:val="clear" w:color="auto" w:fill="FFFFFF" w:themeFill="background1"/>
            <w:vAlign w:val="center"/>
          </w:tcPr>
          <w:p w:rsidR="00E4474F" w:rsidRPr="008B2FE4" w:rsidRDefault="00E4474F" w:rsidP="00185CE4">
            <w:pPr>
              <w:keepNext/>
              <w:autoSpaceDE w:val="0"/>
              <w:autoSpaceDN w:val="0"/>
              <w:adjustRightInd w:val="0"/>
              <w:spacing w:before="120" w:after="120"/>
              <w:rPr>
                <w:bCs/>
                <w:sz w:val="20"/>
                <w:szCs w:val="19"/>
              </w:rPr>
            </w:pPr>
            <w:r>
              <w:rPr>
                <w:sz w:val="20"/>
                <w:szCs w:val="19"/>
              </w:rPr>
              <w:t>an ability to use the techniques, skills, and modern engineering tools necessary for engineering practice</w:t>
            </w:r>
          </w:p>
        </w:tc>
        <w:tc>
          <w:tcPr>
            <w:tcW w:w="1260" w:type="dxa"/>
            <w:shd w:val="clear" w:color="auto" w:fill="FFFFFF" w:themeFill="background1"/>
            <w:vAlign w:val="center"/>
          </w:tcPr>
          <w:p w:rsidR="00E4474F" w:rsidRDefault="00A74738" w:rsidP="00185CE4">
            <w:pPr>
              <w:keepNext/>
              <w:spacing w:before="60"/>
              <w:jc w:val="center"/>
              <w:rPr>
                <w:sz w:val="20"/>
              </w:rPr>
            </w:pPr>
            <w:r>
              <w:rPr>
                <w:sz w:val="20"/>
              </w:rPr>
              <w:t>85</w:t>
            </w:r>
          </w:p>
        </w:tc>
        <w:tc>
          <w:tcPr>
            <w:tcW w:w="2250" w:type="dxa"/>
            <w:shd w:val="clear" w:color="auto" w:fill="FFFFFF" w:themeFill="background1"/>
          </w:tcPr>
          <w:p w:rsidR="00E4474F" w:rsidRDefault="00E4474F" w:rsidP="00025D12">
            <w:pPr>
              <w:keepNext/>
              <w:spacing w:before="60"/>
              <w:rPr>
                <w:sz w:val="20"/>
              </w:rPr>
            </w:pPr>
            <w:r>
              <w:rPr>
                <w:sz w:val="20"/>
              </w:rPr>
              <w:t xml:space="preserve">Laboratory reports.  </w:t>
            </w:r>
            <w:proofErr w:type="spellStart"/>
            <w:r>
              <w:rPr>
                <w:sz w:val="20"/>
              </w:rPr>
              <w:t>Homeworks</w:t>
            </w:r>
            <w:proofErr w:type="spellEnd"/>
            <w:r>
              <w:rPr>
                <w:sz w:val="20"/>
              </w:rPr>
              <w:t>.  Grade</w:t>
            </w:r>
            <w:r w:rsidR="00A74738">
              <w:rPr>
                <w:sz w:val="20"/>
              </w:rPr>
              <w:t xml:space="preserve"> Summary, #M2-1 to M2-3.</w:t>
            </w:r>
            <w:r>
              <w:rPr>
                <w:sz w:val="20"/>
              </w:rPr>
              <w:t xml:space="preserve">  Software.  </w:t>
            </w:r>
          </w:p>
        </w:tc>
        <w:tc>
          <w:tcPr>
            <w:tcW w:w="3510" w:type="dxa"/>
            <w:shd w:val="clear" w:color="auto" w:fill="FFFFFF" w:themeFill="background1"/>
            <w:vAlign w:val="center"/>
          </w:tcPr>
          <w:p w:rsidR="00E4474F" w:rsidRDefault="00A74738" w:rsidP="00185CE4">
            <w:pPr>
              <w:keepNext/>
              <w:spacing w:before="60"/>
              <w:rPr>
                <w:sz w:val="20"/>
              </w:rPr>
            </w:pPr>
            <w:r>
              <w:rPr>
                <w:sz w:val="20"/>
              </w:rPr>
              <w:t xml:space="preserve">Percentage of students demonstrating learning here can be improved with additional laboratory resources and exercises.  </w:t>
            </w:r>
          </w:p>
        </w:tc>
      </w:tr>
    </w:tbl>
    <w:p w:rsidR="008B2FE4" w:rsidRDefault="008B2FE4" w:rsidP="008B2FE4">
      <w:pPr>
        <w:pStyle w:val="BodyText"/>
        <w:rPr>
          <w:b/>
          <w:i w:val="0"/>
        </w:rPr>
      </w:pPr>
    </w:p>
    <w:p w:rsidR="007E177D" w:rsidRDefault="007E177D" w:rsidP="008B2FE4">
      <w:pPr>
        <w:pStyle w:val="BodyText"/>
        <w:rPr>
          <w:b/>
          <w:i w:val="0"/>
        </w:rPr>
      </w:pPr>
    </w:p>
    <w:p w:rsidR="00EF70EF" w:rsidRDefault="0054534E" w:rsidP="008B2FE4">
      <w:pPr>
        <w:pStyle w:val="BodyText"/>
        <w:rPr>
          <w:i w:val="0"/>
        </w:rPr>
      </w:pPr>
      <w:r>
        <w:rPr>
          <w:b/>
          <w:i w:val="0"/>
        </w:rPr>
        <w:t>7</w:t>
      </w:r>
      <w:r w:rsidR="00EF70EF" w:rsidRPr="00133085">
        <w:rPr>
          <w:b/>
          <w:i w:val="0"/>
        </w:rPr>
        <w:t xml:space="preserve">. </w:t>
      </w:r>
      <w:r w:rsidR="008B2FE4">
        <w:rPr>
          <w:b/>
          <w:i w:val="0"/>
        </w:rPr>
        <w:t xml:space="preserve">Recommendations for improving this course. </w:t>
      </w:r>
      <w:r w:rsidR="008B2FE4">
        <w:rPr>
          <w:i w:val="0"/>
        </w:rPr>
        <w:t>Expand the table as needed.</w:t>
      </w:r>
    </w:p>
    <w:p w:rsidR="008B2FE4" w:rsidRDefault="008B2FE4" w:rsidP="008B2FE4">
      <w:pPr>
        <w:pStyle w:val="BodyText"/>
        <w:rPr>
          <w:i w:val="0"/>
        </w:rPr>
      </w:pPr>
    </w:p>
    <w:tbl>
      <w:tblPr>
        <w:tblStyle w:val="TableGrid"/>
        <w:tblW w:w="0" w:type="auto"/>
        <w:tblLook w:val="04A0"/>
      </w:tblPr>
      <w:tblGrid>
        <w:gridCol w:w="468"/>
        <w:gridCol w:w="9108"/>
      </w:tblGrid>
      <w:tr w:rsidR="008B2FE4" w:rsidTr="008B2FE4">
        <w:tc>
          <w:tcPr>
            <w:tcW w:w="468" w:type="dxa"/>
          </w:tcPr>
          <w:p w:rsidR="008B2FE4" w:rsidRDefault="008B2FE4" w:rsidP="008B2FE4">
            <w:pPr>
              <w:pStyle w:val="BodyText"/>
              <w:rPr>
                <w:i w:val="0"/>
              </w:rPr>
            </w:pPr>
            <w:r>
              <w:rPr>
                <w:i w:val="0"/>
              </w:rPr>
              <w:t>1.</w:t>
            </w:r>
          </w:p>
        </w:tc>
        <w:tc>
          <w:tcPr>
            <w:tcW w:w="9108" w:type="dxa"/>
          </w:tcPr>
          <w:p w:rsidR="008B2FE4" w:rsidRDefault="00EF30EC" w:rsidP="008B2FE4">
            <w:pPr>
              <w:pStyle w:val="BodyText"/>
              <w:rPr>
                <w:i w:val="0"/>
              </w:rPr>
            </w:pPr>
            <w:r>
              <w:rPr>
                <w:i w:val="0"/>
              </w:rPr>
              <w:t xml:space="preserve">Create a learning module on a simple design and modeling of an entire water treatment plant with multiple unit operations.  Students should apply the flow balances and mass balance equations to determine the general operating parameters (flow rates to each process, chemical dosing to each process, volume of each basin, residence time in each basin) of an entire plant.  This module should be taught at the end of the semester as a summary lesson.  </w:t>
            </w:r>
          </w:p>
        </w:tc>
      </w:tr>
      <w:tr w:rsidR="008B2FE4" w:rsidTr="008B2FE4">
        <w:tc>
          <w:tcPr>
            <w:tcW w:w="468" w:type="dxa"/>
          </w:tcPr>
          <w:p w:rsidR="008B2FE4" w:rsidRDefault="008B2FE4" w:rsidP="008B2FE4">
            <w:pPr>
              <w:pStyle w:val="BodyText"/>
              <w:rPr>
                <w:i w:val="0"/>
              </w:rPr>
            </w:pPr>
            <w:r>
              <w:rPr>
                <w:i w:val="0"/>
              </w:rPr>
              <w:t>2.</w:t>
            </w:r>
          </w:p>
        </w:tc>
        <w:tc>
          <w:tcPr>
            <w:tcW w:w="9108" w:type="dxa"/>
          </w:tcPr>
          <w:p w:rsidR="008B2FE4" w:rsidRDefault="00EF30EC" w:rsidP="00EF30EC">
            <w:pPr>
              <w:pStyle w:val="BodyText"/>
              <w:rPr>
                <w:i w:val="0"/>
              </w:rPr>
            </w:pPr>
            <w:r>
              <w:rPr>
                <w:i w:val="0"/>
              </w:rPr>
              <w:t xml:space="preserve">Expand this course to 4 credits.   I already assign 16 </w:t>
            </w:r>
            <w:proofErr w:type="spellStart"/>
            <w:r>
              <w:rPr>
                <w:i w:val="0"/>
              </w:rPr>
              <w:t>homeworks</w:t>
            </w:r>
            <w:proofErr w:type="spellEnd"/>
            <w:r>
              <w:rPr>
                <w:i w:val="0"/>
              </w:rPr>
              <w:t xml:space="preserve">, two mid-term exams, and one final exam.  This workload seems high enough for 4 credits.  </w:t>
            </w:r>
          </w:p>
        </w:tc>
      </w:tr>
      <w:tr w:rsidR="00EF30EC" w:rsidTr="008B2FE4">
        <w:tc>
          <w:tcPr>
            <w:tcW w:w="468" w:type="dxa"/>
          </w:tcPr>
          <w:p w:rsidR="00EF30EC" w:rsidRDefault="00EF30EC" w:rsidP="00185CE4">
            <w:pPr>
              <w:pStyle w:val="BodyText"/>
              <w:rPr>
                <w:i w:val="0"/>
              </w:rPr>
            </w:pPr>
            <w:r>
              <w:rPr>
                <w:i w:val="0"/>
              </w:rPr>
              <w:t>3.</w:t>
            </w:r>
          </w:p>
        </w:tc>
        <w:tc>
          <w:tcPr>
            <w:tcW w:w="9108" w:type="dxa"/>
          </w:tcPr>
          <w:p w:rsidR="00EF30EC" w:rsidRDefault="00EF30EC" w:rsidP="00185CE4">
            <w:pPr>
              <w:pStyle w:val="BodyText"/>
              <w:rPr>
                <w:i w:val="0"/>
              </w:rPr>
            </w:pPr>
            <w:r>
              <w:rPr>
                <w:i w:val="0"/>
              </w:rPr>
              <w:t>Expand the companion course, CIVE 4535, to 3 or 4 credits (from 1 credit) and perform additional laboratory exercises such as solids analysis in a wastewater treatment plant, biochemical oxygen demand, chemical oxygen demand, enzyme kinetics, chlorination, environmental sampling &amp; analysis</w:t>
            </w:r>
            <w:r w:rsidR="006A1602">
              <w:rPr>
                <w:i w:val="0"/>
              </w:rPr>
              <w:t>, hardness</w:t>
            </w:r>
            <w:r>
              <w:rPr>
                <w:i w:val="0"/>
              </w:rPr>
              <w:t xml:space="preserve">.  </w:t>
            </w:r>
          </w:p>
        </w:tc>
      </w:tr>
      <w:tr w:rsidR="00EF30EC" w:rsidTr="008B2FE4">
        <w:tc>
          <w:tcPr>
            <w:tcW w:w="468" w:type="dxa"/>
          </w:tcPr>
          <w:p w:rsidR="00EF30EC" w:rsidRDefault="00EF30EC" w:rsidP="00185CE4">
            <w:pPr>
              <w:pStyle w:val="BodyText"/>
              <w:rPr>
                <w:i w:val="0"/>
              </w:rPr>
            </w:pPr>
            <w:r>
              <w:rPr>
                <w:i w:val="0"/>
              </w:rPr>
              <w:t xml:space="preserve">4. </w:t>
            </w:r>
          </w:p>
        </w:tc>
        <w:tc>
          <w:tcPr>
            <w:tcW w:w="9108" w:type="dxa"/>
          </w:tcPr>
          <w:p w:rsidR="00EF30EC" w:rsidRDefault="00EF30EC" w:rsidP="00185CE4">
            <w:pPr>
              <w:pStyle w:val="BodyText"/>
              <w:rPr>
                <w:i w:val="0"/>
              </w:rPr>
            </w:pPr>
            <w:r>
              <w:rPr>
                <w:i w:val="0"/>
              </w:rPr>
              <w:t xml:space="preserve">Improve the laboratory exercises by acquiring more resources, making students perform work in smaller groups, and splitting the class into two lab sessions that meet on different </w:t>
            </w:r>
            <w:r>
              <w:rPr>
                <w:i w:val="0"/>
              </w:rPr>
              <w:lastRenderedPageBreak/>
              <w:t xml:space="preserve">days to achieve smaller groups.  </w:t>
            </w:r>
          </w:p>
        </w:tc>
      </w:tr>
      <w:tr w:rsidR="00EF30EC" w:rsidTr="008B2FE4">
        <w:tc>
          <w:tcPr>
            <w:tcW w:w="468" w:type="dxa"/>
          </w:tcPr>
          <w:p w:rsidR="00EF30EC" w:rsidRDefault="00EF30EC" w:rsidP="00185CE4">
            <w:pPr>
              <w:pStyle w:val="BodyText"/>
              <w:rPr>
                <w:i w:val="0"/>
              </w:rPr>
            </w:pPr>
            <w:r>
              <w:rPr>
                <w:i w:val="0"/>
              </w:rPr>
              <w:lastRenderedPageBreak/>
              <w:t xml:space="preserve">5.  </w:t>
            </w:r>
          </w:p>
        </w:tc>
        <w:tc>
          <w:tcPr>
            <w:tcW w:w="9108" w:type="dxa"/>
          </w:tcPr>
          <w:p w:rsidR="00EF30EC" w:rsidRDefault="00EF30EC" w:rsidP="00185CE4">
            <w:pPr>
              <w:pStyle w:val="BodyText"/>
              <w:rPr>
                <w:i w:val="0"/>
              </w:rPr>
            </w:pPr>
            <w:r>
              <w:rPr>
                <w:i w:val="0"/>
              </w:rPr>
              <w:t xml:space="preserve">Review each learning module, streamline the background science information (some may be lengthy), and add some more example problems.  </w:t>
            </w:r>
          </w:p>
        </w:tc>
      </w:tr>
      <w:tr w:rsidR="005075C3" w:rsidTr="008B2FE4">
        <w:tc>
          <w:tcPr>
            <w:tcW w:w="468" w:type="dxa"/>
          </w:tcPr>
          <w:p w:rsidR="005075C3" w:rsidRDefault="005075C3" w:rsidP="00185CE4">
            <w:pPr>
              <w:pStyle w:val="BodyText"/>
              <w:rPr>
                <w:i w:val="0"/>
              </w:rPr>
            </w:pPr>
            <w:r>
              <w:rPr>
                <w:i w:val="0"/>
              </w:rPr>
              <w:t xml:space="preserve">6.  </w:t>
            </w:r>
          </w:p>
        </w:tc>
        <w:tc>
          <w:tcPr>
            <w:tcW w:w="9108" w:type="dxa"/>
          </w:tcPr>
          <w:p w:rsidR="005075C3" w:rsidRDefault="005075C3" w:rsidP="00185CE4">
            <w:pPr>
              <w:pStyle w:val="BodyText"/>
              <w:rPr>
                <w:i w:val="0"/>
              </w:rPr>
            </w:pPr>
            <w:r>
              <w:rPr>
                <w:i w:val="0"/>
              </w:rPr>
              <w:t xml:space="preserve">Provide final answers (not necessarily full solutions) to more homework problems so students can check if they are doing the problems correctly prior to handing in the assignment.  </w:t>
            </w:r>
            <w:r w:rsidR="001A1530">
              <w:rPr>
                <w:i w:val="0"/>
              </w:rPr>
              <w:t xml:space="preserve">Also provide full solutions to problems at the end of chapters in the textbook so students can learn from them.  </w:t>
            </w:r>
          </w:p>
        </w:tc>
      </w:tr>
      <w:tr w:rsidR="001A1530" w:rsidTr="008B2FE4">
        <w:tc>
          <w:tcPr>
            <w:tcW w:w="468" w:type="dxa"/>
          </w:tcPr>
          <w:p w:rsidR="001A1530" w:rsidRDefault="001A1530" w:rsidP="00185CE4">
            <w:pPr>
              <w:pStyle w:val="BodyText"/>
              <w:rPr>
                <w:i w:val="0"/>
              </w:rPr>
            </w:pPr>
            <w:r>
              <w:rPr>
                <w:i w:val="0"/>
              </w:rPr>
              <w:t>7.</w:t>
            </w:r>
          </w:p>
        </w:tc>
        <w:tc>
          <w:tcPr>
            <w:tcW w:w="9108" w:type="dxa"/>
          </w:tcPr>
          <w:p w:rsidR="001A1530" w:rsidRDefault="001A1530" w:rsidP="00185CE4">
            <w:pPr>
              <w:pStyle w:val="BodyText"/>
              <w:rPr>
                <w:i w:val="0"/>
              </w:rPr>
            </w:pPr>
            <w:r>
              <w:rPr>
                <w:i w:val="0"/>
              </w:rPr>
              <w:t xml:space="preserve">During the review of the course, review and stress the most important topics: kinetics, reactor design, alkalinity, COD, BOD, overflow rate, basin sizing, mass balances, </w:t>
            </w:r>
            <w:proofErr w:type="gramStart"/>
            <w:r>
              <w:rPr>
                <w:i w:val="0"/>
              </w:rPr>
              <w:t>flow</w:t>
            </w:r>
            <w:proofErr w:type="gramEnd"/>
            <w:r>
              <w:rPr>
                <w:i w:val="0"/>
              </w:rPr>
              <w:t xml:space="preserve"> balances.  </w:t>
            </w:r>
          </w:p>
        </w:tc>
      </w:tr>
      <w:tr w:rsidR="006A1602" w:rsidTr="008B2FE4">
        <w:tc>
          <w:tcPr>
            <w:tcW w:w="468" w:type="dxa"/>
          </w:tcPr>
          <w:p w:rsidR="006A1602" w:rsidRDefault="006A1602" w:rsidP="00185CE4">
            <w:pPr>
              <w:pStyle w:val="BodyText"/>
              <w:rPr>
                <w:i w:val="0"/>
              </w:rPr>
            </w:pPr>
            <w:r>
              <w:rPr>
                <w:i w:val="0"/>
              </w:rPr>
              <w:t xml:space="preserve">8.  </w:t>
            </w:r>
          </w:p>
        </w:tc>
        <w:tc>
          <w:tcPr>
            <w:tcW w:w="9108" w:type="dxa"/>
          </w:tcPr>
          <w:p w:rsidR="006A1602" w:rsidRDefault="006A1602" w:rsidP="00185CE4">
            <w:pPr>
              <w:pStyle w:val="BodyText"/>
              <w:rPr>
                <w:i w:val="0"/>
              </w:rPr>
            </w:pPr>
            <w:r>
              <w:rPr>
                <w:i w:val="0"/>
              </w:rPr>
              <w:t xml:space="preserve">Remove the aeration homework assignment because it is identical to the aeration laboratory exercise.  </w:t>
            </w:r>
          </w:p>
        </w:tc>
      </w:tr>
    </w:tbl>
    <w:p w:rsidR="008B2FE4" w:rsidRPr="008B2FE4" w:rsidRDefault="008B2FE4" w:rsidP="008B2FE4">
      <w:pPr>
        <w:pStyle w:val="BodyText"/>
        <w:rPr>
          <w:i w:val="0"/>
        </w:rPr>
      </w:pPr>
    </w:p>
    <w:sectPr w:rsidR="008B2FE4" w:rsidRPr="008B2FE4" w:rsidSect="00A25023">
      <w:headerReference w:type="default" r:id="rId8"/>
      <w:foot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327" w:rsidRDefault="00994327">
      <w:r>
        <w:separator/>
      </w:r>
    </w:p>
  </w:endnote>
  <w:endnote w:type="continuationSeparator" w:id="0">
    <w:p w:rsidR="00994327" w:rsidRDefault="009943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1873077"/>
      <w:docPartObj>
        <w:docPartGallery w:val="Page Numbers (Bottom of Page)"/>
        <w:docPartUnique/>
      </w:docPartObj>
    </w:sdtPr>
    <w:sdtContent>
      <w:p w:rsidR="00185CE4" w:rsidRDefault="00185CE4">
        <w:pPr>
          <w:pStyle w:val="Footer"/>
          <w:jc w:val="center"/>
        </w:pPr>
        <w:fldSimple w:instr=" PAGE   \* MERGEFORMAT ">
          <w:r w:rsidR="006A1602">
            <w:rPr>
              <w:noProof/>
            </w:rPr>
            <w:t>2</w:t>
          </w:r>
        </w:fldSimple>
      </w:p>
    </w:sdtContent>
  </w:sdt>
  <w:p w:rsidR="00185CE4" w:rsidRDefault="00185C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CE4" w:rsidRPr="00A25023" w:rsidRDefault="00185CE4" w:rsidP="00A25023">
    <w:pPr>
      <w:pStyle w:val="Footer"/>
      <w:jc w:val="right"/>
      <w:rPr>
        <w:sz w:val="18"/>
      </w:rPr>
    </w:pPr>
    <w:r>
      <w:rPr>
        <w:sz w:val="18"/>
      </w:rPr>
      <w:t>Form revised May 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327" w:rsidRDefault="00994327">
      <w:r>
        <w:separator/>
      </w:r>
    </w:p>
  </w:footnote>
  <w:footnote w:type="continuationSeparator" w:id="0">
    <w:p w:rsidR="00994327" w:rsidRDefault="009943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CE4" w:rsidRDefault="00185CE4">
    <w:pPr>
      <w:pStyle w:val="Header"/>
      <w:rPr>
        <w:b/>
        <w:sz w:val="32"/>
      </w:rPr>
    </w:pPr>
  </w:p>
  <w:p w:rsidR="00185CE4" w:rsidRDefault="00185CE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82AEF"/>
    <w:multiLevelType w:val="hybridMultilevel"/>
    <w:tmpl w:val="82325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E1DE0"/>
    <w:multiLevelType w:val="singleLevel"/>
    <w:tmpl w:val="830007DE"/>
    <w:lvl w:ilvl="0">
      <w:start w:val="1"/>
      <w:numFmt w:val="decimal"/>
      <w:lvlText w:val="%1."/>
      <w:lvlJc w:val="left"/>
      <w:pPr>
        <w:tabs>
          <w:tab w:val="num" w:pos="360"/>
        </w:tabs>
        <w:ind w:left="360" w:hanging="360"/>
      </w:pPr>
    </w:lvl>
  </w:abstractNum>
  <w:abstractNum w:abstractNumId="2">
    <w:nsid w:val="144B484A"/>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1DD93486"/>
    <w:multiLevelType w:val="singleLevel"/>
    <w:tmpl w:val="0409000F"/>
    <w:lvl w:ilvl="0">
      <w:start w:val="1"/>
      <w:numFmt w:val="decimal"/>
      <w:lvlText w:val="%1."/>
      <w:lvlJc w:val="left"/>
      <w:pPr>
        <w:tabs>
          <w:tab w:val="num" w:pos="1350"/>
        </w:tabs>
        <w:ind w:left="1350" w:hanging="360"/>
      </w:pPr>
    </w:lvl>
  </w:abstractNum>
  <w:abstractNum w:abstractNumId="4">
    <w:nsid w:val="1E402A77"/>
    <w:multiLevelType w:val="hybridMultilevel"/>
    <w:tmpl w:val="888E2C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7C449E"/>
    <w:multiLevelType w:val="hybridMultilevel"/>
    <w:tmpl w:val="515466F0"/>
    <w:lvl w:ilvl="0" w:tplc="048CED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EE0FC4"/>
    <w:multiLevelType w:val="hybridMultilevel"/>
    <w:tmpl w:val="233626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3A7E7D"/>
    <w:multiLevelType w:val="hybridMultilevel"/>
    <w:tmpl w:val="C144C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454B3B"/>
    <w:multiLevelType w:val="hybridMultilevel"/>
    <w:tmpl w:val="D7B619A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1532B93"/>
    <w:multiLevelType w:val="singleLevel"/>
    <w:tmpl w:val="0409000F"/>
    <w:lvl w:ilvl="0">
      <w:start w:val="1"/>
      <w:numFmt w:val="decimal"/>
      <w:lvlText w:val="%1."/>
      <w:lvlJc w:val="left"/>
      <w:pPr>
        <w:tabs>
          <w:tab w:val="num" w:pos="360"/>
        </w:tabs>
        <w:ind w:left="360" w:hanging="360"/>
      </w:pPr>
    </w:lvl>
  </w:abstractNum>
  <w:abstractNum w:abstractNumId="10">
    <w:nsid w:val="5E4F3741"/>
    <w:multiLevelType w:val="hybridMultilevel"/>
    <w:tmpl w:val="A644F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5A272E"/>
    <w:multiLevelType w:val="hybridMultilevel"/>
    <w:tmpl w:val="98DE1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E72953"/>
    <w:multiLevelType w:val="singleLevel"/>
    <w:tmpl w:val="0409000F"/>
    <w:lvl w:ilvl="0">
      <w:start w:val="1"/>
      <w:numFmt w:val="decimal"/>
      <w:lvlText w:val="%1."/>
      <w:lvlJc w:val="left"/>
      <w:pPr>
        <w:tabs>
          <w:tab w:val="num" w:pos="360"/>
        </w:tabs>
        <w:ind w:left="360" w:hanging="360"/>
      </w:pPr>
    </w:lvl>
  </w:abstractNum>
  <w:abstractNum w:abstractNumId="13">
    <w:nsid w:val="74E1252D"/>
    <w:multiLevelType w:val="singleLevel"/>
    <w:tmpl w:val="2F3A3A8E"/>
    <w:lvl w:ilvl="0">
      <w:start w:val="1"/>
      <w:numFmt w:val="lowerLetter"/>
      <w:lvlText w:val="%1."/>
      <w:lvlJc w:val="left"/>
      <w:pPr>
        <w:tabs>
          <w:tab w:val="num" w:pos="360"/>
        </w:tabs>
        <w:ind w:left="360" w:hanging="360"/>
      </w:pPr>
      <w:rPr>
        <w:rFonts w:hint="default"/>
      </w:rPr>
    </w:lvl>
  </w:abstractNum>
  <w:abstractNum w:abstractNumId="14">
    <w:nsid w:val="75337D31"/>
    <w:multiLevelType w:val="hybridMultilevel"/>
    <w:tmpl w:val="4F68C5D6"/>
    <w:lvl w:ilvl="0" w:tplc="F0325E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800A98"/>
    <w:multiLevelType w:val="singleLevel"/>
    <w:tmpl w:val="0409000F"/>
    <w:lvl w:ilvl="0">
      <w:start w:val="1"/>
      <w:numFmt w:val="decimal"/>
      <w:lvlText w:val="%1."/>
      <w:lvlJc w:val="left"/>
      <w:pPr>
        <w:tabs>
          <w:tab w:val="num" w:pos="360"/>
        </w:tabs>
        <w:ind w:left="360" w:hanging="360"/>
      </w:pPr>
      <w:rPr>
        <w:rFonts w:hint="default"/>
      </w:rPr>
    </w:lvl>
  </w:abstractNum>
  <w:num w:numId="1">
    <w:abstractNumId w:val="9"/>
  </w:num>
  <w:num w:numId="2">
    <w:abstractNumId w:val="13"/>
  </w:num>
  <w:num w:numId="3">
    <w:abstractNumId w:val="12"/>
  </w:num>
  <w:num w:numId="4">
    <w:abstractNumId w:val="10"/>
  </w:num>
  <w:num w:numId="5">
    <w:abstractNumId w:val="6"/>
  </w:num>
  <w:num w:numId="6">
    <w:abstractNumId w:val="3"/>
  </w:num>
  <w:num w:numId="7">
    <w:abstractNumId w:val="11"/>
  </w:num>
  <w:num w:numId="8">
    <w:abstractNumId w:val="7"/>
  </w:num>
  <w:num w:numId="9">
    <w:abstractNumId w:val="0"/>
  </w:num>
  <w:num w:numId="10">
    <w:abstractNumId w:val="5"/>
  </w:num>
  <w:num w:numId="11">
    <w:abstractNumId w:val="1"/>
  </w:num>
  <w:num w:numId="12">
    <w:abstractNumId w:val="4"/>
  </w:num>
  <w:num w:numId="13">
    <w:abstractNumId w:val="2"/>
  </w:num>
  <w:num w:numId="14">
    <w:abstractNumId w:val="8"/>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83313C"/>
    <w:rsid w:val="00027944"/>
    <w:rsid w:val="00036C93"/>
    <w:rsid w:val="00042900"/>
    <w:rsid w:val="0007130D"/>
    <w:rsid w:val="0008153E"/>
    <w:rsid w:val="000A0922"/>
    <w:rsid w:val="000A2FC4"/>
    <w:rsid w:val="000B77E4"/>
    <w:rsid w:val="000F2933"/>
    <w:rsid w:val="000F36EE"/>
    <w:rsid w:val="0011609D"/>
    <w:rsid w:val="00117E4B"/>
    <w:rsid w:val="0012031B"/>
    <w:rsid w:val="00127371"/>
    <w:rsid w:val="00133085"/>
    <w:rsid w:val="00142060"/>
    <w:rsid w:val="0015279D"/>
    <w:rsid w:val="001558F5"/>
    <w:rsid w:val="00155C52"/>
    <w:rsid w:val="00174503"/>
    <w:rsid w:val="00185CE4"/>
    <w:rsid w:val="00185EDE"/>
    <w:rsid w:val="0019147C"/>
    <w:rsid w:val="00195EAC"/>
    <w:rsid w:val="001A1530"/>
    <w:rsid w:val="001B34C2"/>
    <w:rsid w:val="001B5D42"/>
    <w:rsid w:val="002175D2"/>
    <w:rsid w:val="002330D5"/>
    <w:rsid w:val="00265226"/>
    <w:rsid w:val="00276050"/>
    <w:rsid w:val="00287ED0"/>
    <w:rsid w:val="00291B9E"/>
    <w:rsid w:val="002A2CDE"/>
    <w:rsid w:val="002A5217"/>
    <w:rsid w:val="002C5007"/>
    <w:rsid w:val="002D04BC"/>
    <w:rsid w:val="002D05F2"/>
    <w:rsid w:val="002D6014"/>
    <w:rsid w:val="00301981"/>
    <w:rsid w:val="00316183"/>
    <w:rsid w:val="0036087F"/>
    <w:rsid w:val="003B2F66"/>
    <w:rsid w:val="003B59CB"/>
    <w:rsid w:val="003E1CEC"/>
    <w:rsid w:val="003F76E8"/>
    <w:rsid w:val="00421311"/>
    <w:rsid w:val="00421C44"/>
    <w:rsid w:val="0042408C"/>
    <w:rsid w:val="004439D3"/>
    <w:rsid w:val="00456A01"/>
    <w:rsid w:val="0046740D"/>
    <w:rsid w:val="004734F9"/>
    <w:rsid w:val="004866D8"/>
    <w:rsid w:val="00487416"/>
    <w:rsid w:val="0049413D"/>
    <w:rsid w:val="004A6DEA"/>
    <w:rsid w:val="004C3491"/>
    <w:rsid w:val="004D312E"/>
    <w:rsid w:val="004E50C9"/>
    <w:rsid w:val="004F0176"/>
    <w:rsid w:val="005075C3"/>
    <w:rsid w:val="00525450"/>
    <w:rsid w:val="00533D58"/>
    <w:rsid w:val="0054534E"/>
    <w:rsid w:val="0058493B"/>
    <w:rsid w:val="005872C3"/>
    <w:rsid w:val="00587ED9"/>
    <w:rsid w:val="005B372B"/>
    <w:rsid w:val="005C5C61"/>
    <w:rsid w:val="005D4A1D"/>
    <w:rsid w:val="005E0F06"/>
    <w:rsid w:val="005E4832"/>
    <w:rsid w:val="006332AD"/>
    <w:rsid w:val="00642503"/>
    <w:rsid w:val="00662D03"/>
    <w:rsid w:val="006A1602"/>
    <w:rsid w:val="006B1052"/>
    <w:rsid w:val="006B18C3"/>
    <w:rsid w:val="006C1CF3"/>
    <w:rsid w:val="006C70B7"/>
    <w:rsid w:val="006E5B65"/>
    <w:rsid w:val="00716210"/>
    <w:rsid w:val="0074685D"/>
    <w:rsid w:val="00770758"/>
    <w:rsid w:val="007730BC"/>
    <w:rsid w:val="0077627F"/>
    <w:rsid w:val="007804B9"/>
    <w:rsid w:val="00780586"/>
    <w:rsid w:val="007815A2"/>
    <w:rsid w:val="00784A16"/>
    <w:rsid w:val="007B4D16"/>
    <w:rsid w:val="007B78A2"/>
    <w:rsid w:val="007C4BEF"/>
    <w:rsid w:val="007E177D"/>
    <w:rsid w:val="007F1A0E"/>
    <w:rsid w:val="007F1BE4"/>
    <w:rsid w:val="008144D5"/>
    <w:rsid w:val="00826AA0"/>
    <w:rsid w:val="0083313C"/>
    <w:rsid w:val="00833DB0"/>
    <w:rsid w:val="00851859"/>
    <w:rsid w:val="008550F0"/>
    <w:rsid w:val="00857A07"/>
    <w:rsid w:val="00873795"/>
    <w:rsid w:val="00874D3C"/>
    <w:rsid w:val="00875372"/>
    <w:rsid w:val="00886BE3"/>
    <w:rsid w:val="00890C46"/>
    <w:rsid w:val="00895250"/>
    <w:rsid w:val="00896C3D"/>
    <w:rsid w:val="008B2FE4"/>
    <w:rsid w:val="008C1FB4"/>
    <w:rsid w:val="008C6B9C"/>
    <w:rsid w:val="008E0AF2"/>
    <w:rsid w:val="008E2D7E"/>
    <w:rsid w:val="008E531D"/>
    <w:rsid w:val="008E5C44"/>
    <w:rsid w:val="00911253"/>
    <w:rsid w:val="00913847"/>
    <w:rsid w:val="009336C8"/>
    <w:rsid w:val="00945620"/>
    <w:rsid w:val="00956328"/>
    <w:rsid w:val="00994327"/>
    <w:rsid w:val="009B07DB"/>
    <w:rsid w:val="009B3479"/>
    <w:rsid w:val="009B353E"/>
    <w:rsid w:val="009D51AD"/>
    <w:rsid w:val="009F4D01"/>
    <w:rsid w:val="00A25023"/>
    <w:rsid w:val="00A74738"/>
    <w:rsid w:val="00A9220C"/>
    <w:rsid w:val="00AA05AC"/>
    <w:rsid w:val="00AC7EE3"/>
    <w:rsid w:val="00AF76CE"/>
    <w:rsid w:val="00B11C15"/>
    <w:rsid w:val="00B17277"/>
    <w:rsid w:val="00B241F5"/>
    <w:rsid w:val="00B27FCD"/>
    <w:rsid w:val="00B36CEA"/>
    <w:rsid w:val="00B50944"/>
    <w:rsid w:val="00B5287E"/>
    <w:rsid w:val="00B54492"/>
    <w:rsid w:val="00B63C16"/>
    <w:rsid w:val="00B63E60"/>
    <w:rsid w:val="00B642E6"/>
    <w:rsid w:val="00B761EB"/>
    <w:rsid w:val="00B96A1C"/>
    <w:rsid w:val="00BB5386"/>
    <w:rsid w:val="00BF2C06"/>
    <w:rsid w:val="00C176BF"/>
    <w:rsid w:val="00C21B2B"/>
    <w:rsid w:val="00C43D6B"/>
    <w:rsid w:val="00C66E6F"/>
    <w:rsid w:val="00CD3651"/>
    <w:rsid w:val="00CE5EC9"/>
    <w:rsid w:val="00D000CB"/>
    <w:rsid w:val="00D13CE2"/>
    <w:rsid w:val="00D36EC8"/>
    <w:rsid w:val="00D46F17"/>
    <w:rsid w:val="00D47B1D"/>
    <w:rsid w:val="00D61706"/>
    <w:rsid w:val="00D638AC"/>
    <w:rsid w:val="00D85ABB"/>
    <w:rsid w:val="00D96455"/>
    <w:rsid w:val="00D96F5D"/>
    <w:rsid w:val="00DC4D01"/>
    <w:rsid w:val="00DD2A63"/>
    <w:rsid w:val="00DD4E24"/>
    <w:rsid w:val="00DD60CF"/>
    <w:rsid w:val="00E35BD2"/>
    <w:rsid w:val="00E4474F"/>
    <w:rsid w:val="00E5773B"/>
    <w:rsid w:val="00E85544"/>
    <w:rsid w:val="00E937AE"/>
    <w:rsid w:val="00E93B86"/>
    <w:rsid w:val="00EA42A0"/>
    <w:rsid w:val="00EC424E"/>
    <w:rsid w:val="00EC7B50"/>
    <w:rsid w:val="00EF30EC"/>
    <w:rsid w:val="00EF70EF"/>
    <w:rsid w:val="00F5019D"/>
    <w:rsid w:val="00F621C6"/>
    <w:rsid w:val="00F63269"/>
    <w:rsid w:val="00F634D8"/>
    <w:rsid w:val="00F926D6"/>
    <w:rsid w:val="00FD61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3B86"/>
    <w:rPr>
      <w:sz w:val="24"/>
    </w:rPr>
  </w:style>
  <w:style w:type="paragraph" w:styleId="Heading1">
    <w:name w:val="heading 1"/>
    <w:basedOn w:val="Normal"/>
    <w:next w:val="Normal"/>
    <w:qFormat/>
    <w:rsid w:val="00E93B86"/>
    <w:pPr>
      <w:keepNext/>
      <w:jc w:val="center"/>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93B86"/>
    <w:pPr>
      <w:spacing w:before="120"/>
      <w:jc w:val="center"/>
    </w:pPr>
    <w:rPr>
      <w:b/>
      <w:sz w:val="36"/>
    </w:rPr>
  </w:style>
  <w:style w:type="paragraph" w:styleId="BodyText">
    <w:name w:val="Body Text"/>
    <w:basedOn w:val="Normal"/>
    <w:rsid w:val="00E93B86"/>
    <w:rPr>
      <w:i/>
    </w:rPr>
  </w:style>
  <w:style w:type="paragraph" w:styleId="Header">
    <w:name w:val="header"/>
    <w:basedOn w:val="Normal"/>
    <w:rsid w:val="00E93B86"/>
    <w:pPr>
      <w:tabs>
        <w:tab w:val="center" w:pos="4320"/>
        <w:tab w:val="right" w:pos="8640"/>
      </w:tabs>
      <w:spacing w:before="120"/>
      <w:jc w:val="both"/>
    </w:pPr>
  </w:style>
  <w:style w:type="character" w:styleId="PlaceholderText">
    <w:name w:val="Placeholder Text"/>
    <w:basedOn w:val="DefaultParagraphFont"/>
    <w:uiPriority w:val="99"/>
    <w:semiHidden/>
    <w:rsid w:val="00EF70EF"/>
    <w:rPr>
      <w:color w:val="808080"/>
    </w:rPr>
  </w:style>
  <w:style w:type="paragraph" w:styleId="BalloonText">
    <w:name w:val="Balloon Text"/>
    <w:basedOn w:val="Normal"/>
    <w:link w:val="BalloonTextChar"/>
    <w:rsid w:val="00EF70EF"/>
    <w:rPr>
      <w:rFonts w:ascii="Tahoma" w:hAnsi="Tahoma" w:cs="Tahoma"/>
      <w:sz w:val="16"/>
      <w:szCs w:val="16"/>
    </w:rPr>
  </w:style>
  <w:style w:type="character" w:customStyle="1" w:styleId="BalloonTextChar">
    <w:name w:val="Balloon Text Char"/>
    <w:basedOn w:val="DefaultParagraphFont"/>
    <w:link w:val="BalloonText"/>
    <w:rsid w:val="00EF70EF"/>
    <w:rPr>
      <w:rFonts w:ascii="Tahoma" w:hAnsi="Tahoma" w:cs="Tahoma"/>
      <w:sz w:val="16"/>
      <w:szCs w:val="16"/>
    </w:rPr>
  </w:style>
  <w:style w:type="paragraph" w:styleId="ListParagraph">
    <w:name w:val="List Paragraph"/>
    <w:basedOn w:val="Normal"/>
    <w:uiPriority w:val="34"/>
    <w:qFormat/>
    <w:rsid w:val="00D000CB"/>
    <w:pPr>
      <w:ind w:left="720"/>
      <w:contextualSpacing/>
    </w:pPr>
  </w:style>
  <w:style w:type="paragraph" w:styleId="Footer">
    <w:name w:val="footer"/>
    <w:basedOn w:val="Normal"/>
    <w:link w:val="FooterChar"/>
    <w:uiPriority w:val="99"/>
    <w:rsid w:val="00133085"/>
    <w:pPr>
      <w:tabs>
        <w:tab w:val="center" w:pos="4680"/>
        <w:tab w:val="right" w:pos="9360"/>
      </w:tabs>
    </w:pPr>
  </w:style>
  <w:style w:type="character" w:customStyle="1" w:styleId="FooterChar">
    <w:name w:val="Footer Char"/>
    <w:basedOn w:val="DefaultParagraphFont"/>
    <w:link w:val="Footer"/>
    <w:uiPriority w:val="99"/>
    <w:rsid w:val="00133085"/>
    <w:rPr>
      <w:sz w:val="24"/>
    </w:rPr>
  </w:style>
  <w:style w:type="character" w:styleId="Strong">
    <w:name w:val="Strong"/>
    <w:basedOn w:val="DefaultParagraphFont"/>
    <w:qFormat/>
    <w:rsid w:val="00301981"/>
    <w:rPr>
      <w:b/>
      <w:bCs/>
    </w:rPr>
  </w:style>
  <w:style w:type="character" w:styleId="Emphasis">
    <w:name w:val="Emphasis"/>
    <w:basedOn w:val="DefaultParagraphFont"/>
    <w:qFormat/>
    <w:rsid w:val="00301981"/>
    <w:rPr>
      <w:i/>
      <w:iCs/>
    </w:rPr>
  </w:style>
  <w:style w:type="table" w:styleId="TableGrid">
    <w:name w:val="Table Grid"/>
    <w:basedOn w:val="TableNormal"/>
    <w:rsid w:val="00A922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421C44"/>
    <w:pPr>
      <w:spacing w:after="120"/>
      <w:ind w:left="360"/>
    </w:pPr>
  </w:style>
  <w:style w:type="character" w:customStyle="1" w:styleId="BodyTextIndentChar">
    <w:name w:val="Body Text Indent Char"/>
    <w:basedOn w:val="DefaultParagraphFont"/>
    <w:link w:val="BodyTextIndent"/>
    <w:rsid w:val="00421C4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39539406">
      <w:bodyDiv w:val="1"/>
      <w:marLeft w:val="0"/>
      <w:marRight w:val="0"/>
      <w:marTop w:val="0"/>
      <w:marBottom w:val="0"/>
      <w:divBdr>
        <w:top w:val="none" w:sz="0" w:space="0" w:color="auto"/>
        <w:left w:val="none" w:sz="0" w:space="0" w:color="auto"/>
        <w:bottom w:val="none" w:sz="0" w:space="0" w:color="auto"/>
        <w:right w:val="none" w:sz="0" w:space="0" w:color="auto"/>
      </w:divBdr>
    </w:div>
    <w:div w:id="1306009679">
      <w:bodyDiv w:val="1"/>
      <w:marLeft w:val="0"/>
      <w:marRight w:val="0"/>
      <w:marTop w:val="0"/>
      <w:marBottom w:val="0"/>
      <w:divBdr>
        <w:top w:val="none" w:sz="0" w:space="0" w:color="auto"/>
        <w:left w:val="none" w:sz="0" w:space="0" w:color="auto"/>
        <w:bottom w:val="none" w:sz="0" w:space="0" w:color="auto"/>
        <w:right w:val="none" w:sz="0" w:space="0" w:color="auto"/>
      </w:divBdr>
    </w:div>
    <w:div w:id="1486049901">
      <w:bodyDiv w:val="1"/>
      <w:marLeft w:val="0"/>
      <w:marRight w:val="0"/>
      <w:marTop w:val="0"/>
      <w:marBottom w:val="0"/>
      <w:divBdr>
        <w:top w:val="none" w:sz="0" w:space="0" w:color="auto"/>
        <w:left w:val="none" w:sz="0" w:space="0" w:color="auto"/>
        <w:bottom w:val="none" w:sz="0" w:space="0" w:color="auto"/>
        <w:right w:val="none" w:sz="0" w:space="0" w:color="auto"/>
      </w:divBdr>
    </w:div>
    <w:div w:id="1772238693">
      <w:bodyDiv w:val="1"/>
      <w:marLeft w:val="0"/>
      <w:marRight w:val="0"/>
      <w:marTop w:val="0"/>
      <w:marBottom w:val="0"/>
      <w:divBdr>
        <w:top w:val="none" w:sz="0" w:space="0" w:color="auto"/>
        <w:left w:val="none" w:sz="0" w:space="0" w:color="auto"/>
        <w:bottom w:val="none" w:sz="0" w:space="0" w:color="auto"/>
        <w:right w:val="none" w:sz="0" w:space="0" w:color="auto"/>
      </w:divBdr>
    </w:div>
    <w:div w:id="205010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abriola\Documents\ABET%20Assessment\Assessment%20form%20templates\2260_Materials_assessment%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EE3BFCE414913840322FD809879F3"/>
        <w:category>
          <w:name w:val="General"/>
          <w:gallery w:val="placeholder"/>
        </w:category>
        <w:types>
          <w:type w:val="bbPlcHdr"/>
        </w:types>
        <w:behaviors>
          <w:behavior w:val="content"/>
        </w:behaviors>
        <w:guid w:val="{B4A23EC6-E9DE-4CF8-875C-152851DB361B}"/>
      </w:docPartPr>
      <w:docPartBody>
        <w:p w:rsidR="00AE6C25" w:rsidRDefault="00065949">
          <w:pPr>
            <w:pStyle w:val="299EE3BFCE414913840322FD809879F3"/>
          </w:pPr>
          <w:r w:rsidRPr="008B2122">
            <w:rPr>
              <w:color w:val="808080" w:themeColor="background1" w:themeShade="80"/>
            </w:rPr>
            <w:t>Semester</w:t>
          </w:r>
        </w:p>
      </w:docPartBody>
    </w:docPart>
    <w:docPart>
      <w:docPartPr>
        <w:name w:val="DDEC5716EB5D431089F42F11E0EBC6CD"/>
        <w:category>
          <w:name w:val="General"/>
          <w:gallery w:val="placeholder"/>
        </w:category>
        <w:types>
          <w:type w:val="bbPlcHdr"/>
        </w:types>
        <w:behaviors>
          <w:behavior w:val="content"/>
        </w:behaviors>
        <w:guid w:val="{ACF21E07-710E-4A1E-A61C-E6641A618D94}"/>
      </w:docPartPr>
      <w:docPartBody>
        <w:p w:rsidR="00AE6C25" w:rsidRDefault="00065949">
          <w:pPr>
            <w:pStyle w:val="DDEC5716EB5D431089F42F11E0EBC6CD"/>
          </w:pPr>
          <w:r w:rsidRPr="008B2122">
            <w:rPr>
              <w:color w:val="808080" w:themeColor="background1" w:themeShade="80"/>
            </w:rPr>
            <w:t>Year</w:t>
          </w:r>
        </w:p>
      </w:docPartBody>
    </w:docPart>
    <w:docPart>
      <w:docPartPr>
        <w:name w:val="7D3D7FE291B24803AF4E7736008EE440"/>
        <w:category>
          <w:name w:val="General"/>
          <w:gallery w:val="placeholder"/>
        </w:category>
        <w:types>
          <w:type w:val="bbPlcHdr"/>
        </w:types>
        <w:behaviors>
          <w:behavior w:val="content"/>
        </w:behaviors>
        <w:guid w:val="{D56808C5-6AD1-4516-817E-D3956C7FE22E}"/>
      </w:docPartPr>
      <w:docPartBody>
        <w:p w:rsidR="00AE6C25" w:rsidRDefault="00065949">
          <w:pPr>
            <w:pStyle w:val="7D3D7FE291B24803AF4E7736008EE440"/>
          </w:pPr>
          <w:r>
            <w:rPr>
              <w:rStyle w:val="PlaceholderText"/>
            </w:rPr>
            <w:t>Instructor Name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3F22A6"/>
    <w:rsid w:val="00065949"/>
    <w:rsid w:val="00066092"/>
    <w:rsid w:val="00247C4A"/>
    <w:rsid w:val="002C1E34"/>
    <w:rsid w:val="00320DBE"/>
    <w:rsid w:val="003F22A6"/>
    <w:rsid w:val="00761FC3"/>
    <w:rsid w:val="00AE6C25"/>
    <w:rsid w:val="00C80930"/>
    <w:rsid w:val="00EB5B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F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9EE3BFCE414913840322FD809879F3">
    <w:name w:val="299EE3BFCE414913840322FD809879F3"/>
    <w:rsid w:val="00761FC3"/>
  </w:style>
  <w:style w:type="paragraph" w:customStyle="1" w:styleId="DDEC5716EB5D431089F42F11E0EBC6CD">
    <w:name w:val="DDEC5716EB5D431089F42F11E0EBC6CD"/>
    <w:rsid w:val="00761FC3"/>
  </w:style>
  <w:style w:type="character" w:styleId="PlaceholderText">
    <w:name w:val="Placeholder Text"/>
    <w:basedOn w:val="DefaultParagraphFont"/>
    <w:uiPriority w:val="99"/>
    <w:semiHidden/>
    <w:rsid w:val="00247C4A"/>
    <w:rPr>
      <w:color w:val="808080"/>
    </w:rPr>
  </w:style>
  <w:style w:type="paragraph" w:customStyle="1" w:styleId="7D3D7FE291B24803AF4E7736008EE440">
    <w:name w:val="7D3D7FE291B24803AF4E7736008EE440"/>
    <w:rsid w:val="00761FC3"/>
  </w:style>
  <w:style w:type="paragraph" w:customStyle="1" w:styleId="809F28AD0E384CDD8FC65AE92822F198">
    <w:name w:val="809F28AD0E384CDD8FC65AE92822F198"/>
    <w:rsid w:val="00761FC3"/>
  </w:style>
  <w:style w:type="paragraph" w:customStyle="1" w:styleId="D2865C73F8294042930D0E63B4B7F8C1">
    <w:name w:val="D2865C73F8294042930D0E63B4B7F8C1"/>
    <w:rsid w:val="00761FC3"/>
  </w:style>
  <w:style w:type="paragraph" w:customStyle="1" w:styleId="72215C4E26CB4930AF27F8A52916BC35">
    <w:name w:val="72215C4E26CB4930AF27F8A52916BC35"/>
    <w:rsid w:val="00761FC3"/>
  </w:style>
  <w:style w:type="paragraph" w:customStyle="1" w:styleId="C357904E3BE64B67A2FC52B91E49A27E">
    <w:name w:val="C357904E3BE64B67A2FC52B91E49A27E"/>
    <w:rsid w:val="00761FC3"/>
  </w:style>
  <w:style w:type="paragraph" w:customStyle="1" w:styleId="394555DC20E84686902B0646EDD85736">
    <w:name w:val="394555DC20E84686902B0646EDD85736"/>
    <w:rsid w:val="00761FC3"/>
  </w:style>
  <w:style w:type="paragraph" w:customStyle="1" w:styleId="3084F90519054E299F6F1F21AE532C6A">
    <w:name w:val="3084F90519054E299F6F1F21AE532C6A"/>
    <w:rsid w:val="00761FC3"/>
  </w:style>
  <w:style w:type="paragraph" w:customStyle="1" w:styleId="88C38F0D9CF7428E8BDB465BC84067AD">
    <w:name w:val="88C38F0D9CF7428E8BDB465BC84067AD"/>
    <w:rsid w:val="00761FC3"/>
  </w:style>
  <w:style w:type="paragraph" w:customStyle="1" w:styleId="6D6CE546BE7F4C228F86561AE021C7AD">
    <w:name w:val="6D6CE546BE7F4C228F86561AE021C7AD"/>
    <w:rsid w:val="00761FC3"/>
  </w:style>
  <w:style w:type="paragraph" w:customStyle="1" w:styleId="77613741FFFC481483A028FC89D5FC70">
    <w:name w:val="77613741FFFC481483A028FC89D5FC70"/>
    <w:rsid w:val="00761FC3"/>
  </w:style>
  <w:style w:type="paragraph" w:customStyle="1" w:styleId="2B0346E6BD24469A9D7E06104C84376E">
    <w:name w:val="2B0346E6BD24469A9D7E06104C84376E"/>
    <w:rsid w:val="00761FC3"/>
  </w:style>
  <w:style w:type="paragraph" w:customStyle="1" w:styleId="6AECE483113643F38946150166FEA7F5">
    <w:name w:val="6AECE483113643F38946150166FEA7F5"/>
    <w:rsid w:val="00761FC3"/>
  </w:style>
  <w:style w:type="paragraph" w:customStyle="1" w:styleId="9F628D8310C04D4E9FAC28A64EF1A114">
    <w:name w:val="9F628D8310C04D4E9FAC28A64EF1A114"/>
    <w:rsid w:val="00761FC3"/>
  </w:style>
  <w:style w:type="paragraph" w:customStyle="1" w:styleId="7C06C2FF60D247A8A2D9D9EAE0649D50">
    <w:name w:val="7C06C2FF60D247A8A2D9D9EAE0649D50"/>
    <w:rsid w:val="00761FC3"/>
  </w:style>
  <w:style w:type="paragraph" w:customStyle="1" w:styleId="EC035D4375254861A36164303F12B72A">
    <w:name w:val="EC035D4375254861A36164303F12B72A"/>
    <w:rsid w:val="00761FC3"/>
  </w:style>
  <w:style w:type="paragraph" w:customStyle="1" w:styleId="1E148951CFBE4ADF9B80F220A13999CF">
    <w:name w:val="1E148951CFBE4ADF9B80F220A13999CF"/>
    <w:rsid w:val="00761FC3"/>
  </w:style>
  <w:style w:type="paragraph" w:customStyle="1" w:styleId="27533B7C674244E4935F79ED454A5C80">
    <w:name w:val="27533B7C674244E4935F79ED454A5C80"/>
    <w:rsid w:val="00761FC3"/>
  </w:style>
  <w:style w:type="paragraph" w:customStyle="1" w:styleId="F85CFD935019437C8FA102F21A97F461">
    <w:name w:val="F85CFD935019437C8FA102F21A97F461"/>
    <w:rsid w:val="00761FC3"/>
  </w:style>
  <w:style w:type="paragraph" w:customStyle="1" w:styleId="04FB86723F7540DEA9721862F50FD237">
    <w:name w:val="04FB86723F7540DEA9721862F50FD237"/>
    <w:rsid w:val="00761FC3"/>
  </w:style>
  <w:style w:type="paragraph" w:customStyle="1" w:styleId="6FD1A0FB9319430586CC657C53ECCEFF">
    <w:name w:val="6FD1A0FB9319430586CC657C53ECCEFF"/>
    <w:rsid w:val="00761FC3"/>
  </w:style>
  <w:style w:type="paragraph" w:customStyle="1" w:styleId="A712C7375F874B7EB35902B61E963560">
    <w:name w:val="A712C7375F874B7EB35902B61E963560"/>
    <w:rsid w:val="00761FC3"/>
  </w:style>
  <w:style w:type="paragraph" w:customStyle="1" w:styleId="9E7AF715CC6C4263AD24A74753B2C388">
    <w:name w:val="9E7AF715CC6C4263AD24A74753B2C388"/>
    <w:rsid w:val="003F22A6"/>
  </w:style>
  <w:style w:type="paragraph" w:customStyle="1" w:styleId="E38F6A9E35D54F3AB1FCDFEE0A1A684C">
    <w:name w:val="E38F6A9E35D54F3AB1FCDFEE0A1A684C"/>
    <w:rsid w:val="003F22A6"/>
  </w:style>
  <w:style w:type="paragraph" w:customStyle="1" w:styleId="F9BCC6EBFA8B436CB62BD69DCB3DDBBB">
    <w:name w:val="F9BCC6EBFA8B436CB62BD69DCB3DDBBB"/>
    <w:rsid w:val="00066092"/>
  </w:style>
  <w:style w:type="paragraph" w:customStyle="1" w:styleId="B080ACAF275649D9B9E81AB84D935461">
    <w:name w:val="B080ACAF275649D9B9E81AB84D935461"/>
    <w:rsid w:val="00066092"/>
  </w:style>
  <w:style w:type="paragraph" w:customStyle="1" w:styleId="DD04A3AC0D4944F487E5034101DD3DF2">
    <w:name w:val="DD04A3AC0D4944F487E5034101DD3DF2"/>
    <w:rsid w:val="00066092"/>
  </w:style>
  <w:style w:type="paragraph" w:customStyle="1" w:styleId="4DD71161D1C744659AB4D80BDEC41FC3">
    <w:name w:val="4DD71161D1C744659AB4D80BDEC41FC3"/>
    <w:rsid w:val="00066092"/>
  </w:style>
  <w:style w:type="paragraph" w:customStyle="1" w:styleId="CC6E162D1715471CA04CBEE736AEA1F7">
    <w:name w:val="CC6E162D1715471CA04CBEE736AEA1F7"/>
    <w:rsid w:val="00066092"/>
  </w:style>
  <w:style w:type="paragraph" w:customStyle="1" w:styleId="63EADE4AF0564E90B14BEAE26EF447A4">
    <w:name w:val="63EADE4AF0564E90B14BEAE26EF447A4"/>
    <w:rsid w:val="00761FC3"/>
  </w:style>
  <w:style w:type="paragraph" w:customStyle="1" w:styleId="8A83C26CA2E540508279C32828FB722F">
    <w:name w:val="8A83C26CA2E540508279C32828FB722F"/>
    <w:rsid w:val="00761FC3"/>
  </w:style>
  <w:style w:type="paragraph" w:customStyle="1" w:styleId="D7889DA31EC24A168206AA7A8DFCB871">
    <w:name w:val="D7889DA31EC24A168206AA7A8DFCB871"/>
    <w:rsid w:val="00761FC3"/>
  </w:style>
  <w:style w:type="paragraph" w:customStyle="1" w:styleId="8B0A774079874E209BBD42F13F0FB28D">
    <w:name w:val="8B0A774079874E209BBD42F13F0FB28D"/>
    <w:rsid w:val="00761FC3"/>
  </w:style>
  <w:style w:type="paragraph" w:customStyle="1" w:styleId="E09DB7BEA0EF440DA3807DA58C9948DE">
    <w:name w:val="E09DB7BEA0EF440DA3807DA58C9948DE"/>
    <w:rsid w:val="00761FC3"/>
  </w:style>
  <w:style w:type="paragraph" w:customStyle="1" w:styleId="4196149489C6460DB67A182774D38384">
    <w:name w:val="4196149489C6460DB67A182774D38384"/>
    <w:rsid w:val="00761FC3"/>
  </w:style>
  <w:style w:type="paragraph" w:customStyle="1" w:styleId="77E4B78803B64A51B648B2E4209693BD">
    <w:name w:val="77E4B78803B64A51B648B2E4209693BD"/>
    <w:rsid w:val="00761FC3"/>
  </w:style>
  <w:style w:type="paragraph" w:customStyle="1" w:styleId="590A34293DD546D0AFF241DEC4ED675A">
    <w:name w:val="590A34293DD546D0AFF241DEC4ED675A"/>
    <w:rsid w:val="00761FC3"/>
  </w:style>
  <w:style w:type="paragraph" w:customStyle="1" w:styleId="7101BB0E01824859941406322E98CBB5">
    <w:name w:val="7101BB0E01824859941406322E98CBB5"/>
    <w:rsid w:val="00761FC3"/>
  </w:style>
  <w:style w:type="paragraph" w:customStyle="1" w:styleId="1DDCD74247A6429E8F0AF06D45BBE3D3">
    <w:name w:val="1DDCD74247A6429E8F0AF06D45BBE3D3"/>
    <w:rsid w:val="00761FC3"/>
  </w:style>
  <w:style w:type="paragraph" w:customStyle="1" w:styleId="200A7C4185294C7E9FAD3D1DDA1B3E91">
    <w:name w:val="200A7C4185294C7E9FAD3D1DDA1B3E91"/>
    <w:rsid w:val="00761FC3"/>
  </w:style>
  <w:style w:type="paragraph" w:customStyle="1" w:styleId="FC6478850F8C4542A00F8817A5A162DD">
    <w:name w:val="FC6478850F8C4542A00F8817A5A162DD"/>
    <w:rsid w:val="00761FC3"/>
  </w:style>
  <w:style w:type="paragraph" w:customStyle="1" w:styleId="C1DCBDE11A154A3FA456C48400722534">
    <w:name w:val="C1DCBDE11A154A3FA456C48400722534"/>
    <w:rsid w:val="00761FC3"/>
  </w:style>
  <w:style w:type="paragraph" w:customStyle="1" w:styleId="990A6AD3A7B84AD1A0A76F4779F28786">
    <w:name w:val="990A6AD3A7B84AD1A0A76F4779F28786"/>
    <w:rsid w:val="00761FC3"/>
  </w:style>
  <w:style w:type="paragraph" w:customStyle="1" w:styleId="E14E86FF425E49708747B56D6B47CF16">
    <w:name w:val="E14E86FF425E49708747B56D6B47CF16"/>
    <w:rsid w:val="00761FC3"/>
  </w:style>
  <w:style w:type="paragraph" w:customStyle="1" w:styleId="11A2ADCDB4234CACA13041D641AEF2BD">
    <w:name w:val="11A2ADCDB4234CACA13041D641AEF2BD"/>
    <w:rsid w:val="00761FC3"/>
  </w:style>
  <w:style w:type="paragraph" w:customStyle="1" w:styleId="B543393D48544E379AF574D32972BEC8">
    <w:name w:val="B543393D48544E379AF574D32972BEC8"/>
    <w:rsid w:val="00761FC3"/>
  </w:style>
  <w:style w:type="paragraph" w:customStyle="1" w:styleId="A7CD9421F53A4CD981C81689D80CB428">
    <w:name w:val="A7CD9421F53A4CD981C81689D80CB428"/>
    <w:rsid w:val="00761FC3"/>
  </w:style>
  <w:style w:type="paragraph" w:customStyle="1" w:styleId="6E80F195CE5946F8AB2C7FD03CFBA0A2">
    <w:name w:val="6E80F195CE5946F8AB2C7FD03CFBA0A2"/>
    <w:rsid w:val="00761FC3"/>
  </w:style>
  <w:style w:type="paragraph" w:customStyle="1" w:styleId="DD45795B71EB4D26A84B472C5CE524A5">
    <w:name w:val="DD45795B71EB4D26A84B472C5CE524A5"/>
    <w:rsid w:val="00761FC3"/>
  </w:style>
  <w:style w:type="paragraph" w:customStyle="1" w:styleId="33FDF972F4524A7F8A45ADD88FB1C450">
    <w:name w:val="33FDF972F4524A7F8A45ADD88FB1C450"/>
    <w:rsid w:val="00761FC3"/>
  </w:style>
  <w:style w:type="paragraph" w:customStyle="1" w:styleId="6CE926BCED18477793EF8640CAFBDE7E">
    <w:name w:val="6CE926BCED18477793EF8640CAFBDE7E"/>
    <w:rsid w:val="00761FC3"/>
  </w:style>
  <w:style w:type="paragraph" w:customStyle="1" w:styleId="B2E1B544299244DFA690DA7100D37BAF">
    <w:name w:val="B2E1B544299244DFA690DA7100D37BAF"/>
    <w:rsid w:val="00761FC3"/>
  </w:style>
  <w:style w:type="paragraph" w:customStyle="1" w:styleId="2875572387CD4451B1D17A102D9D09D3">
    <w:name w:val="2875572387CD4451B1D17A102D9D09D3"/>
    <w:rsid w:val="00761FC3"/>
  </w:style>
  <w:style w:type="paragraph" w:customStyle="1" w:styleId="CFF958E37E33424AA6FB0BCCEDFF27ED">
    <w:name w:val="CFF958E37E33424AA6FB0BCCEDFF27ED"/>
    <w:rsid w:val="00761FC3"/>
  </w:style>
  <w:style w:type="paragraph" w:customStyle="1" w:styleId="B66DF10E9A2A436BA20E0BD08F4AE6C5">
    <w:name w:val="B66DF10E9A2A436BA20E0BD08F4AE6C5"/>
    <w:rsid w:val="00761FC3"/>
  </w:style>
  <w:style w:type="paragraph" w:customStyle="1" w:styleId="3759A8F76CC2463E86D1820AD65F8F92">
    <w:name w:val="3759A8F76CC2463E86D1820AD65F8F92"/>
    <w:rsid w:val="00761FC3"/>
  </w:style>
  <w:style w:type="paragraph" w:customStyle="1" w:styleId="489C1691C300467BA4D00279BC81E3D2">
    <w:name w:val="489C1691C300467BA4D00279BC81E3D2"/>
    <w:rsid w:val="00761FC3"/>
  </w:style>
  <w:style w:type="paragraph" w:customStyle="1" w:styleId="8D59CF3BCD314D7E8C02592EFC90E780">
    <w:name w:val="8D59CF3BCD314D7E8C02592EFC90E780"/>
    <w:rsid w:val="00761FC3"/>
  </w:style>
  <w:style w:type="paragraph" w:customStyle="1" w:styleId="14824083133849FBB1F59DAF89E42DD6">
    <w:name w:val="14824083133849FBB1F59DAF89E42DD6"/>
    <w:rsid w:val="00761FC3"/>
  </w:style>
  <w:style w:type="paragraph" w:customStyle="1" w:styleId="FAE1B5F06BA0481FBA6BFCDE7ED29935">
    <w:name w:val="FAE1B5F06BA0481FBA6BFCDE7ED29935"/>
    <w:rsid w:val="00761FC3"/>
  </w:style>
  <w:style w:type="paragraph" w:customStyle="1" w:styleId="585E0E8F6A454E959FA6C4C4C323A88A">
    <w:name w:val="585E0E8F6A454E959FA6C4C4C323A88A"/>
    <w:rsid w:val="00761FC3"/>
  </w:style>
  <w:style w:type="paragraph" w:customStyle="1" w:styleId="6A33B9A252B14292B7BD1B388CAC59E9">
    <w:name w:val="6A33B9A252B14292B7BD1B388CAC59E9"/>
    <w:rsid w:val="00761FC3"/>
  </w:style>
  <w:style w:type="paragraph" w:customStyle="1" w:styleId="991E060C65E849F8B5571ED0C39A3BBC">
    <w:name w:val="991E060C65E849F8B5571ED0C39A3BBC"/>
    <w:rsid w:val="00761FC3"/>
  </w:style>
  <w:style w:type="paragraph" w:customStyle="1" w:styleId="40E72B1CEE3E45998F9E6FB41D50F573">
    <w:name w:val="40E72B1CEE3E45998F9E6FB41D50F573"/>
    <w:rsid w:val="00761FC3"/>
  </w:style>
  <w:style w:type="paragraph" w:customStyle="1" w:styleId="3A8EC262B48F420691645FA50AD19249">
    <w:name w:val="3A8EC262B48F420691645FA50AD19249"/>
    <w:rsid w:val="00761FC3"/>
  </w:style>
  <w:style w:type="paragraph" w:customStyle="1" w:styleId="7C87FCC51557434D86C0FB121B0B79A1">
    <w:name w:val="7C87FCC51557434D86C0FB121B0B79A1"/>
    <w:rsid w:val="00761FC3"/>
  </w:style>
  <w:style w:type="paragraph" w:customStyle="1" w:styleId="6118252233A043DD90C30D9C9F3814F9">
    <w:name w:val="6118252233A043DD90C30D9C9F3814F9"/>
    <w:rsid w:val="00761FC3"/>
  </w:style>
  <w:style w:type="paragraph" w:customStyle="1" w:styleId="504FF1F320784C01B4A368B4F723ADDB">
    <w:name w:val="504FF1F320784C01B4A368B4F723ADDB"/>
    <w:rsid w:val="00761FC3"/>
  </w:style>
  <w:style w:type="paragraph" w:customStyle="1" w:styleId="7EC65576335845FFB87DBAD973C67AC0">
    <w:name w:val="7EC65576335845FFB87DBAD973C67AC0"/>
    <w:rsid w:val="00247C4A"/>
  </w:style>
  <w:style w:type="paragraph" w:customStyle="1" w:styleId="21618F21A1224DB491660383222473FA">
    <w:name w:val="21618F21A1224DB491660383222473FA"/>
    <w:rsid w:val="00247C4A"/>
  </w:style>
  <w:style w:type="paragraph" w:customStyle="1" w:styleId="A75CC2100E6142B7BC55F125123C45F6">
    <w:name w:val="A75CC2100E6142B7BC55F125123C45F6"/>
    <w:rsid w:val="00247C4A"/>
  </w:style>
  <w:style w:type="paragraph" w:customStyle="1" w:styleId="014876B98685416BA21F05DCA54C3A74">
    <w:name w:val="014876B98685416BA21F05DCA54C3A74"/>
    <w:rsid w:val="00247C4A"/>
  </w:style>
  <w:style w:type="paragraph" w:customStyle="1" w:styleId="C6AF250C2E424E978DF9918B80996B0B">
    <w:name w:val="C6AF250C2E424E978DF9918B80996B0B"/>
    <w:rsid w:val="00247C4A"/>
  </w:style>
  <w:style w:type="paragraph" w:customStyle="1" w:styleId="59D68B6EA6C942229A5A2E13EB1216AF">
    <w:name w:val="59D68B6EA6C942229A5A2E13EB1216AF"/>
    <w:rsid w:val="00247C4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A9468-5357-4C13-9B71-28DA36EE3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2260_Materials_assessment form.dotx</Template>
  <TotalTime>181</TotalTime>
  <Pages>5</Pages>
  <Words>1493</Words>
  <Characters>8512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Div. of Academic Computing</Company>
  <LinksUpToDate>false</LinksUpToDate>
  <CharactersWithSpaces>9986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Selina Labriola</dc:creator>
  <cp:lastModifiedBy>Phil</cp:lastModifiedBy>
  <cp:revision>15</cp:revision>
  <cp:lastPrinted>2011-08-22T17:23:00Z</cp:lastPrinted>
  <dcterms:created xsi:type="dcterms:W3CDTF">2013-05-10T19:03:00Z</dcterms:created>
  <dcterms:modified xsi:type="dcterms:W3CDTF">2013-05-13T20:01:00Z</dcterms:modified>
</cp:coreProperties>
</file>